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69A7" w14:textId="77777777" w:rsidR="003C48D7" w:rsidRPr="006D0AD5" w:rsidRDefault="00780D1D" w:rsidP="00E817E6">
      <w:pPr>
        <w:pStyle w:val="Kop2"/>
        <w:keepNext/>
        <w:keepLines/>
        <w:spacing w:before="40" w:after="120"/>
        <w:ind w:left="1701" w:hanging="567"/>
        <w:jc w:val="both"/>
        <w:rPr>
          <w:rFonts w:eastAsiaTheme="majorEastAsia" w:cstheme="minorHAnsi"/>
          <w:bCs/>
          <w:smallCaps w:val="0"/>
          <w:color w:val="000000" w:themeColor="text1"/>
          <w:spacing w:val="0"/>
          <w:sz w:val="26"/>
          <w:szCs w:val="26"/>
          <w:lang w:eastAsia="ja-JP"/>
        </w:rPr>
      </w:pPr>
      <w:bookmarkStart w:id="0" w:name="_Toc66871830"/>
      <w:r w:rsidRPr="006D0AD5">
        <w:rPr>
          <w:rFonts w:eastAsiaTheme="majorEastAsia" w:cstheme="minorHAnsi"/>
          <w:bCs/>
          <w:smallCaps w:val="0"/>
          <w:color w:val="000000" w:themeColor="text1"/>
          <w:spacing w:val="0"/>
          <w:sz w:val="26"/>
          <w:szCs w:val="26"/>
          <w:lang w:eastAsia="ja-JP"/>
        </w:rPr>
        <w:t xml:space="preserve">Template </w:t>
      </w:r>
      <w:r w:rsidR="003C48D7" w:rsidRPr="006D0AD5">
        <w:rPr>
          <w:rFonts w:eastAsiaTheme="majorEastAsia" w:cstheme="minorHAnsi"/>
          <w:bCs/>
          <w:smallCaps w:val="0"/>
          <w:color w:val="000000" w:themeColor="text1"/>
          <w:spacing w:val="0"/>
          <w:sz w:val="26"/>
          <w:szCs w:val="26"/>
          <w:lang w:eastAsia="ja-JP"/>
        </w:rPr>
        <w:t xml:space="preserve">2 : </w:t>
      </w:r>
      <w:bookmarkEnd w:id="0"/>
      <w:r>
        <w:rPr>
          <w:rFonts w:eastAsiaTheme="majorEastAsia" w:cstheme="minorHAnsi"/>
          <w:bCs/>
          <w:smallCaps w:val="0"/>
          <w:color w:val="000000" w:themeColor="text1"/>
          <w:spacing w:val="0"/>
          <w:sz w:val="26"/>
          <w:szCs w:val="26"/>
          <w:lang w:eastAsia="ja-JP"/>
        </w:rPr>
        <w:t>prioritaire initiatieven</w:t>
      </w:r>
    </w:p>
    <w:p w14:paraId="182D1B2A" w14:textId="77777777" w:rsidR="003C48D7" w:rsidRDefault="003C48D7" w:rsidP="003C48D7">
      <w:pPr>
        <w:contextualSpacing/>
      </w:pPr>
    </w:p>
    <w:p w14:paraId="1577D887" w14:textId="77777777" w:rsidR="00033D7C" w:rsidRPr="00033D7C" w:rsidRDefault="00033D7C" w:rsidP="006D0AD5">
      <w:pPr>
        <w:pStyle w:val="Lijstalinea"/>
        <w:numPr>
          <w:ilvl w:val="0"/>
          <w:numId w:val="34"/>
        </w:numPr>
        <w:jc w:val="left"/>
        <w:rPr>
          <w:rFonts w:eastAsiaTheme="majorEastAsia"/>
          <w:b/>
          <w:i/>
          <w:color w:val="007C92"/>
        </w:rPr>
      </w:pPr>
      <w:r w:rsidRPr="00033D7C">
        <w:rPr>
          <w:rFonts w:eastAsiaTheme="majorEastAsia"/>
          <w:b/>
          <w:i/>
          <w:color w:val="007C92"/>
        </w:rPr>
        <w:t xml:space="preserve">U hoeft niet alle velden in te vullen. </w:t>
      </w:r>
    </w:p>
    <w:p w14:paraId="31BA6459" w14:textId="77777777" w:rsidR="00033D7C" w:rsidRPr="00033D7C" w:rsidRDefault="00033D7C" w:rsidP="006D0AD5">
      <w:pPr>
        <w:pStyle w:val="Lijstalinea"/>
        <w:numPr>
          <w:ilvl w:val="0"/>
          <w:numId w:val="34"/>
        </w:numPr>
        <w:jc w:val="left"/>
        <w:rPr>
          <w:b/>
          <w:i/>
        </w:rPr>
      </w:pPr>
      <w:r w:rsidRPr="00033D7C">
        <w:rPr>
          <w:rFonts w:eastAsiaTheme="majorEastAsia"/>
          <w:b/>
          <w:i/>
          <w:color w:val="007C92"/>
        </w:rPr>
        <w:t xml:space="preserve">Zend het ingevulde formulier naar :  </w:t>
      </w:r>
      <w:hyperlink r:id="rId12" w:history="1">
        <w:r w:rsidRPr="00033D7C">
          <w:rPr>
            <w:rFonts w:eastAsiaTheme="majorEastAsia"/>
            <w:b/>
            <w:i/>
            <w:color w:val="007C92"/>
            <w:u w:val="single"/>
          </w:rPr>
          <w:t>taskforce.DZ-SE@riziv-inami.fgov.be</w:t>
        </w:r>
      </w:hyperlink>
    </w:p>
    <w:tbl>
      <w:tblPr>
        <w:tblStyle w:val="LightList-Accent11"/>
        <w:tblW w:w="0" w:type="auto"/>
        <w:tblInd w:w="108" w:type="dxa"/>
        <w:tblBorders>
          <w:insideH w:val="single" w:sz="8" w:space="0" w:color="5B9BD5" w:themeColor="accent1"/>
          <w:insideV w:val="single" w:sz="8" w:space="0" w:color="5B9BD5" w:themeColor="accent1"/>
        </w:tblBorders>
        <w:tblLook w:val="0480" w:firstRow="0" w:lastRow="0" w:firstColumn="1" w:lastColumn="0" w:noHBand="0" w:noVBand="1"/>
      </w:tblPr>
      <w:tblGrid>
        <w:gridCol w:w="2824"/>
        <w:gridCol w:w="6408"/>
      </w:tblGrid>
      <w:tr w:rsidR="00832344" w:rsidRPr="001C4EC3" w14:paraId="17203D79" w14:textId="77777777" w:rsidTr="0083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56A871BD" w14:textId="16A54514" w:rsidR="00832344" w:rsidRDefault="00832344" w:rsidP="00832344">
            <w:pPr>
              <w:contextualSpacing/>
              <w:rPr>
                <w:sz w:val="20"/>
                <w:szCs w:val="20"/>
                <w:lang w:val="nl-BE"/>
              </w:rPr>
            </w:pPr>
            <w:r>
              <w:rPr>
                <w:sz w:val="20"/>
                <w:szCs w:val="20"/>
                <w:lang w:val="nl-BE"/>
              </w:rPr>
              <w:t xml:space="preserve">Codering :  </w:t>
            </w:r>
            <w:r w:rsidRPr="00D925C5">
              <w:rPr>
                <w:b w:val="0"/>
                <w:sz w:val="20"/>
                <w:szCs w:val="20"/>
                <w:lang w:val="nl-BE"/>
              </w:rPr>
              <w:t>……….</w:t>
            </w:r>
            <w:r>
              <w:rPr>
                <w:sz w:val="20"/>
                <w:szCs w:val="20"/>
                <w:lang w:val="nl-BE"/>
              </w:rPr>
              <w:t xml:space="preserve">   </w:t>
            </w:r>
            <w:r w:rsidRPr="00D925C5">
              <w:rPr>
                <w:b w:val="0"/>
                <w:i/>
                <w:sz w:val="16"/>
                <w:szCs w:val="16"/>
                <w:lang w:val="nl-BE"/>
              </w:rPr>
              <w:t>(voorbehouden RIZIV)</w:t>
            </w:r>
            <w:r>
              <w:rPr>
                <w:b w:val="0"/>
                <w:sz w:val="20"/>
                <w:szCs w:val="20"/>
                <w:lang w:val="nl-BE"/>
              </w:rPr>
              <w:t xml:space="preserve">                                                                                     </w:t>
            </w:r>
            <w:r>
              <w:rPr>
                <w:sz w:val="20"/>
                <w:szCs w:val="20"/>
                <w:lang w:val="nl-BE"/>
              </w:rPr>
              <w:t xml:space="preserve">Datum :  </w:t>
            </w:r>
            <w:r>
              <w:rPr>
                <w:b w:val="0"/>
                <w:sz w:val="20"/>
                <w:szCs w:val="20"/>
                <w:lang w:val="nl-BE"/>
              </w:rPr>
              <w:t>27</w:t>
            </w:r>
            <w:r>
              <w:rPr>
                <w:b w:val="0"/>
                <w:i/>
                <w:sz w:val="20"/>
                <w:szCs w:val="20"/>
                <w:lang w:val="nl-BE"/>
              </w:rPr>
              <w:t xml:space="preserve"> /04/ 2021</w:t>
            </w:r>
            <w:r w:rsidRPr="00D925C5">
              <w:rPr>
                <w:b w:val="0"/>
                <w:i/>
                <w:sz w:val="20"/>
                <w:szCs w:val="20"/>
                <w:lang w:val="nl-BE"/>
              </w:rPr>
              <w:t xml:space="preserve">  </w:t>
            </w:r>
            <w:r>
              <w:rPr>
                <w:b w:val="0"/>
                <w:sz w:val="20"/>
                <w:szCs w:val="20"/>
                <w:lang w:val="nl-BE"/>
              </w:rPr>
              <w:t xml:space="preserve">                </w:t>
            </w:r>
          </w:p>
        </w:tc>
      </w:tr>
      <w:tr w:rsidR="00832344" w:rsidRPr="001C4EC3" w14:paraId="03A91E95" w14:textId="77777777" w:rsidTr="00832344">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4AE30E51" w14:textId="79715547" w:rsidR="00832344" w:rsidRPr="00421008" w:rsidRDefault="00285106" w:rsidP="00DD052A">
            <w:pPr>
              <w:contextualSpacing/>
              <w:rPr>
                <w:sz w:val="20"/>
                <w:szCs w:val="20"/>
                <w:lang w:val="nl-BE"/>
              </w:rPr>
            </w:pPr>
            <w:r>
              <w:rPr>
                <w:sz w:val="20"/>
                <w:szCs w:val="20"/>
                <w:lang w:val="nl-BE"/>
              </w:rPr>
              <w:t xml:space="preserve">Auteur : </w:t>
            </w:r>
            <w:r w:rsidRPr="00E268E4">
              <w:rPr>
                <w:b w:val="0"/>
                <w:i/>
                <w:strike/>
                <w:sz w:val="16"/>
                <w:szCs w:val="16"/>
                <w:lang w:val="nl-BE"/>
              </w:rPr>
              <w:t>(individuele zorgverstrekker / organisatie</w:t>
            </w:r>
            <w:r w:rsidRPr="00AC4F8B">
              <w:rPr>
                <w:b w:val="0"/>
                <w:i/>
                <w:sz w:val="16"/>
                <w:szCs w:val="16"/>
                <w:lang w:val="nl-BE"/>
              </w:rPr>
              <w:t xml:space="preserve"> / </w:t>
            </w:r>
            <w:r>
              <w:rPr>
                <w:b w:val="0"/>
                <w:i/>
                <w:sz w:val="16"/>
                <w:szCs w:val="16"/>
                <w:lang w:val="nl-BE"/>
              </w:rPr>
              <w:t xml:space="preserve">AOC </w:t>
            </w:r>
            <w:r w:rsidRPr="00E268E4">
              <w:rPr>
                <w:b w:val="0"/>
                <w:i/>
                <w:strike/>
                <w:sz w:val="16"/>
                <w:szCs w:val="16"/>
                <w:lang w:val="nl-BE"/>
              </w:rPr>
              <w:t>/ overheid / andere</w:t>
            </w:r>
            <w:r>
              <w:rPr>
                <w:b w:val="0"/>
                <w:i/>
                <w:sz w:val="16"/>
                <w:szCs w:val="16"/>
                <w:lang w:val="nl-BE"/>
              </w:rPr>
              <w:t xml:space="preserve"> </w:t>
            </w:r>
            <w:r w:rsidRPr="00AC4F8B">
              <w:rPr>
                <w:b w:val="0"/>
                <w:i/>
                <w:sz w:val="16"/>
                <w:szCs w:val="16"/>
                <w:lang w:val="nl-BE"/>
              </w:rPr>
              <w:t>)</w:t>
            </w:r>
            <w:r w:rsidRPr="00AC4F8B">
              <w:rPr>
                <w:b w:val="0"/>
                <w:i/>
                <w:sz w:val="16"/>
                <w:szCs w:val="16"/>
                <w:lang w:val="nl-BE"/>
              </w:rPr>
              <w:br/>
            </w:r>
            <w:r>
              <w:rPr>
                <w:b w:val="0"/>
                <w:bCs w:val="0"/>
                <w:sz w:val="20"/>
                <w:szCs w:val="20"/>
                <w:lang w:val="nl-BE"/>
              </w:rPr>
              <w:t xml:space="preserve">                     </w:t>
            </w:r>
            <w:r w:rsidRPr="00D925C5">
              <w:rPr>
                <w:b w:val="0"/>
                <w:bCs w:val="0"/>
                <w:sz w:val="20"/>
                <w:szCs w:val="20"/>
                <w:lang w:val="nl-BE"/>
              </w:rPr>
              <w:sym w:font="Wingdings" w:char="F0E8"/>
            </w:r>
            <w:r>
              <w:rPr>
                <w:b w:val="0"/>
                <w:bCs w:val="0"/>
                <w:sz w:val="20"/>
                <w:szCs w:val="20"/>
                <w:lang w:val="nl-BE"/>
              </w:rPr>
              <w:t xml:space="preserve"> naam : </w:t>
            </w:r>
            <w:r w:rsidRPr="00E56491">
              <w:rPr>
                <w:bCs w:val="0"/>
                <w:color w:val="0070C0"/>
                <w:lang w:val="nl-BE"/>
              </w:rPr>
              <w:t>Overeenkomstencommissie kinesitherapeuten - verzekeringsinstellingen</w:t>
            </w:r>
            <w:r>
              <w:rPr>
                <w:b w:val="0"/>
                <w:bCs w:val="0"/>
                <w:sz w:val="20"/>
                <w:szCs w:val="20"/>
                <w:lang w:val="nl-BE"/>
              </w:rPr>
              <w:br/>
            </w:r>
          </w:p>
        </w:tc>
      </w:tr>
      <w:tr w:rsidR="00033D7C" w:rsidRPr="00AE01FC" w14:paraId="777C6DEE" w14:textId="77777777" w:rsidTr="0083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0A06F5DA" w14:textId="28D3B4DF" w:rsidR="00033D7C" w:rsidRDefault="00033D7C" w:rsidP="00AF3726">
            <w:pPr>
              <w:contextualSpacing/>
              <w:rPr>
                <w:b w:val="0"/>
                <w:sz w:val="20"/>
                <w:szCs w:val="20"/>
                <w:lang w:val="nl-BE"/>
              </w:rPr>
            </w:pPr>
            <w:r>
              <w:rPr>
                <w:sz w:val="20"/>
                <w:szCs w:val="20"/>
                <w:lang w:val="nl-BE"/>
              </w:rPr>
              <w:t xml:space="preserve">Voorstel kadert in: </w:t>
            </w:r>
            <w:r w:rsidRPr="00D925C5">
              <w:rPr>
                <w:b w:val="0"/>
                <w:sz w:val="16"/>
                <w:szCs w:val="16"/>
                <w:lang w:val="nl-BE"/>
              </w:rPr>
              <w:t>(</w:t>
            </w:r>
            <w:r w:rsidRPr="00C14C36">
              <w:rPr>
                <w:b w:val="0"/>
                <w:i/>
                <w:sz w:val="16"/>
                <w:szCs w:val="16"/>
                <w:lang w:val="nl-BE"/>
              </w:rPr>
              <w:t>aankruisen wat van toepassing is</w:t>
            </w:r>
            <w:r w:rsidRPr="00D925C5">
              <w:rPr>
                <w:b w:val="0"/>
                <w:sz w:val="16"/>
                <w:szCs w:val="16"/>
                <w:lang w:val="nl-BE"/>
              </w:rPr>
              <w:t>)</w:t>
            </w:r>
            <w:r>
              <w:rPr>
                <w:b w:val="0"/>
                <w:sz w:val="16"/>
                <w:szCs w:val="16"/>
                <w:lang w:val="nl-BE"/>
              </w:rPr>
              <w:br/>
              <w:t xml:space="preserve">          </w:t>
            </w:r>
            <w:r w:rsidRPr="00AC4F8B">
              <w:rPr>
                <w:b w:val="0"/>
                <w:sz w:val="20"/>
                <w:szCs w:val="20"/>
                <w:lang w:val="nl-BE"/>
              </w:rPr>
              <w:t xml:space="preserve">0     </w:t>
            </w:r>
            <w:proofErr w:type="spellStart"/>
            <w:r w:rsidRPr="00AC4F8B">
              <w:rPr>
                <w:b w:val="0"/>
                <w:sz w:val="20"/>
                <w:szCs w:val="20"/>
                <w:lang w:val="nl-BE"/>
              </w:rPr>
              <w:t>quick</w:t>
            </w:r>
            <w:proofErr w:type="spellEnd"/>
            <w:r w:rsidRPr="00AC4F8B">
              <w:rPr>
                <w:b w:val="0"/>
                <w:sz w:val="20"/>
                <w:szCs w:val="20"/>
                <w:lang w:val="nl-BE"/>
              </w:rPr>
              <w:t>-w</w:t>
            </w:r>
            <w:r>
              <w:rPr>
                <w:b w:val="0"/>
                <w:sz w:val="20"/>
                <w:szCs w:val="20"/>
                <w:lang w:val="nl-BE"/>
              </w:rPr>
              <w:t xml:space="preserve">in in kader akkoord NCAZ 2021 (search 40 </w:t>
            </w:r>
            <w:proofErr w:type="spellStart"/>
            <w:r>
              <w:rPr>
                <w:b w:val="0"/>
                <w:sz w:val="20"/>
                <w:szCs w:val="20"/>
                <w:lang w:val="nl-BE"/>
              </w:rPr>
              <w:t>mio</w:t>
            </w:r>
            <w:proofErr w:type="spellEnd"/>
            <w:r>
              <w:rPr>
                <w:b w:val="0"/>
                <w:sz w:val="20"/>
                <w:szCs w:val="20"/>
                <w:lang w:val="nl-BE"/>
              </w:rPr>
              <w:t xml:space="preserve"> €</w:t>
            </w:r>
            <w:r w:rsidRPr="00AC4F8B">
              <w:rPr>
                <w:b w:val="0"/>
                <w:sz w:val="20"/>
                <w:szCs w:val="20"/>
                <w:lang w:val="nl-BE"/>
              </w:rPr>
              <w:t>)</w:t>
            </w:r>
            <w:r>
              <w:rPr>
                <w:b w:val="0"/>
                <w:sz w:val="20"/>
                <w:szCs w:val="20"/>
                <w:lang w:val="nl-BE"/>
              </w:rPr>
              <w:t xml:space="preserve">  </w:t>
            </w:r>
            <w:r w:rsidRPr="00AC4F8B">
              <w:rPr>
                <w:b w:val="0"/>
                <w:sz w:val="20"/>
                <w:szCs w:val="20"/>
                <w:lang w:val="nl-BE"/>
              </w:rPr>
              <w:br/>
              <w:t xml:space="preserve">        </w:t>
            </w:r>
            <w:r w:rsidR="00D122AC">
              <w:rPr>
                <w:b w:val="0"/>
                <w:sz w:val="20"/>
                <w:szCs w:val="20"/>
                <w:lang w:val="nl-BE"/>
              </w:rPr>
              <w:t>X</w:t>
            </w:r>
            <w:r w:rsidRPr="00AC4F8B">
              <w:rPr>
                <w:b w:val="0"/>
                <w:sz w:val="20"/>
                <w:szCs w:val="20"/>
                <w:lang w:val="nl-BE"/>
              </w:rPr>
              <w:t xml:space="preserve">     structurele </w:t>
            </w:r>
            <w:r>
              <w:rPr>
                <w:b w:val="0"/>
                <w:sz w:val="20"/>
                <w:szCs w:val="20"/>
                <w:lang w:val="nl-BE"/>
              </w:rPr>
              <w:t xml:space="preserve">en flankerende </w:t>
            </w:r>
            <w:r w:rsidRPr="00AC4F8B">
              <w:rPr>
                <w:b w:val="0"/>
                <w:sz w:val="20"/>
                <w:szCs w:val="20"/>
                <w:lang w:val="nl-BE"/>
              </w:rPr>
              <w:t xml:space="preserve">maatregelen </w:t>
            </w:r>
            <w:r>
              <w:rPr>
                <w:b w:val="0"/>
                <w:sz w:val="20"/>
                <w:szCs w:val="20"/>
                <w:lang w:val="nl-BE"/>
              </w:rPr>
              <w:t xml:space="preserve">om </w:t>
            </w:r>
            <w:r w:rsidRPr="00AC4F8B">
              <w:rPr>
                <w:b w:val="0"/>
                <w:sz w:val="20"/>
                <w:szCs w:val="20"/>
                <w:lang w:val="nl-BE"/>
              </w:rPr>
              <w:t>doelmatige zorg te faciliteren</w:t>
            </w:r>
            <w:r w:rsidRPr="00AC4F8B">
              <w:rPr>
                <w:b w:val="0"/>
                <w:sz w:val="20"/>
                <w:szCs w:val="20"/>
                <w:lang w:val="nl-BE"/>
              </w:rPr>
              <w:br/>
              <w:t xml:space="preserve">        0     effectieve maatregelen doelmatige zorg</w:t>
            </w:r>
          </w:p>
          <w:p w14:paraId="481256C1" w14:textId="2A13A2BD" w:rsidR="00033D7C" w:rsidRDefault="00033D7C" w:rsidP="00AF3726">
            <w:pPr>
              <w:contextualSpacing/>
              <w:rPr>
                <w:bCs w:val="0"/>
                <w:sz w:val="20"/>
                <w:szCs w:val="20"/>
                <w:lang w:val="nl-BE"/>
              </w:rPr>
            </w:pPr>
            <w:r>
              <w:rPr>
                <w:b w:val="0"/>
                <w:sz w:val="20"/>
                <w:szCs w:val="20"/>
                <w:lang w:val="nl-BE"/>
              </w:rPr>
              <w:t xml:space="preserve">        0     maatregelen voortvloeiend uit gezondheidszorgdoelstellingen</w:t>
            </w:r>
          </w:p>
          <w:p w14:paraId="02970A8D" w14:textId="77777777" w:rsidR="00033D7C" w:rsidRDefault="00033D7C" w:rsidP="00FB227B">
            <w:pPr>
              <w:contextualSpacing/>
              <w:rPr>
                <w:sz w:val="20"/>
                <w:szCs w:val="20"/>
                <w:lang w:val="nl-BE"/>
              </w:rPr>
            </w:pPr>
          </w:p>
        </w:tc>
      </w:tr>
      <w:tr w:rsidR="00033D7C" w:rsidRPr="001C4EC3" w14:paraId="4F7950CE" w14:textId="77777777" w:rsidTr="00832344">
        <w:tc>
          <w:tcPr>
            <w:cnfStyle w:val="001000000000" w:firstRow="0" w:lastRow="0" w:firstColumn="1" w:lastColumn="0" w:oddVBand="0" w:evenVBand="0" w:oddHBand="0" w:evenHBand="0" w:firstRowFirstColumn="0" w:firstRowLastColumn="0" w:lastRowFirstColumn="0" w:lastRowLastColumn="0"/>
            <w:tcW w:w="2824" w:type="dxa"/>
          </w:tcPr>
          <w:p w14:paraId="7B9231D4" w14:textId="77777777" w:rsidR="00033D7C" w:rsidRPr="001C4EC3" w:rsidRDefault="00033D7C" w:rsidP="00AF3726">
            <w:pPr>
              <w:contextualSpacing/>
              <w:rPr>
                <w:sz w:val="18"/>
                <w:szCs w:val="18"/>
                <w:lang w:val="nl-BE"/>
              </w:rPr>
            </w:pPr>
            <w:r w:rsidRPr="001C4EC3">
              <w:rPr>
                <w:sz w:val="18"/>
                <w:szCs w:val="18"/>
                <w:lang w:val="nl-BE"/>
              </w:rPr>
              <w:t>Onderwerp</w:t>
            </w:r>
          </w:p>
          <w:p w14:paraId="328E9837" w14:textId="77777777" w:rsidR="00033D7C" w:rsidRPr="001C4EC3" w:rsidRDefault="00033D7C" w:rsidP="00AF3726">
            <w:pPr>
              <w:contextualSpacing/>
              <w:rPr>
                <w:sz w:val="18"/>
                <w:szCs w:val="18"/>
                <w:lang w:val="nl-BE"/>
              </w:rPr>
            </w:pPr>
          </w:p>
        </w:tc>
        <w:tc>
          <w:tcPr>
            <w:tcW w:w="6408" w:type="dxa"/>
          </w:tcPr>
          <w:p w14:paraId="3962CEBE" w14:textId="75C178BC" w:rsidR="004073C7" w:rsidRDefault="004073C7"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4073C7">
              <w:rPr>
                <w:i/>
                <w:sz w:val="18"/>
                <w:szCs w:val="18"/>
                <w:lang w:val="nl-BE"/>
              </w:rPr>
              <w:t>Beschrijf uw voorstel in enkele lijnen.</w:t>
            </w:r>
          </w:p>
          <w:p w14:paraId="0F17CE13" w14:textId="77777777" w:rsidR="00CB1CEB" w:rsidRDefault="00CB1CEB" w:rsidP="00AF3726">
            <w:pPr>
              <w:cnfStyle w:val="000000000000" w:firstRow="0" w:lastRow="0" w:firstColumn="0" w:lastColumn="0" w:oddVBand="0" w:evenVBand="0" w:oddHBand="0" w:evenHBand="0" w:firstRowFirstColumn="0" w:firstRowLastColumn="0" w:lastRowFirstColumn="0" w:lastRowLastColumn="0"/>
              <w:rPr>
                <w:iCs/>
                <w:color w:val="44546A" w:themeColor="text2"/>
                <w:sz w:val="18"/>
                <w:szCs w:val="18"/>
                <w:lang w:val="nl-BE"/>
              </w:rPr>
            </w:pPr>
          </w:p>
          <w:p w14:paraId="5DD0E3DB" w14:textId="013D7111" w:rsidR="00DA66BA" w:rsidRPr="00993D49" w:rsidRDefault="00B24224" w:rsidP="00B24224">
            <w:pPr>
              <w:cnfStyle w:val="000000000000" w:firstRow="0" w:lastRow="0" w:firstColumn="0" w:lastColumn="0" w:oddVBand="0" w:evenVBand="0" w:oddHBand="0" w:evenHBand="0" w:firstRowFirstColumn="0" w:firstRowLastColumn="0" w:lastRowFirstColumn="0" w:lastRowLastColumn="0"/>
              <w:rPr>
                <w:color w:val="1F4E79" w:themeColor="accent1" w:themeShade="80"/>
                <w:sz w:val="18"/>
                <w:szCs w:val="18"/>
                <w:lang w:val="nl-BE"/>
              </w:rPr>
            </w:pPr>
            <w:r w:rsidRPr="00993D49">
              <w:rPr>
                <w:color w:val="1F4E79" w:themeColor="accent1" w:themeShade="80"/>
                <w:sz w:val="18"/>
                <w:szCs w:val="18"/>
                <w:lang w:val="nl-BE"/>
              </w:rPr>
              <w:t xml:space="preserve">Het uitbouwen van een goede </w:t>
            </w:r>
            <w:r w:rsidRPr="00993D49">
              <w:rPr>
                <w:b/>
                <w:color w:val="1F4E79" w:themeColor="accent1" w:themeShade="80"/>
                <w:sz w:val="18"/>
                <w:szCs w:val="18"/>
                <w:lang w:val="nl-BE"/>
              </w:rPr>
              <w:t>samenwerking</w:t>
            </w:r>
            <w:r w:rsidRPr="00993D49">
              <w:rPr>
                <w:color w:val="1F4E79" w:themeColor="accent1" w:themeShade="80"/>
                <w:sz w:val="18"/>
                <w:szCs w:val="18"/>
                <w:lang w:val="nl-BE"/>
              </w:rPr>
              <w:t xml:space="preserve">, </w:t>
            </w:r>
            <w:r w:rsidRPr="00993D49">
              <w:rPr>
                <w:b/>
                <w:color w:val="1F4E79" w:themeColor="accent1" w:themeShade="80"/>
                <w:sz w:val="18"/>
                <w:szCs w:val="18"/>
                <w:lang w:val="nl-BE"/>
              </w:rPr>
              <w:t>communicatie</w:t>
            </w:r>
            <w:r w:rsidRPr="00993D49">
              <w:rPr>
                <w:color w:val="1F4E79" w:themeColor="accent1" w:themeShade="80"/>
                <w:sz w:val="18"/>
                <w:szCs w:val="18"/>
                <w:lang w:val="nl-BE"/>
              </w:rPr>
              <w:t xml:space="preserve"> en </w:t>
            </w:r>
            <w:r w:rsidRPr="00993D49">
              <w:rPr>
                <w:b/>
                <w:color w:val="1F4E79" w:themeColor="accent1" w:themeShade="80"/>
                <w:sz w:val="18"/>
                <w:szCs w:val="18"/>
                <w:lang w:val="nl-BE"/>
              </w:rPr>
              <w:t>lia</w:t>
            </w:r>
            <w:r w:rsidR="00343847" w:rsidRPr="00993D49">
              <w:rPr>
                <w:b/>
                <w:color w:val="1F4E79" w:themeColor="accent1" w:themeShade="80"/>
                <w:sz w:val="18"/>
                <w:szCs w:val="18"/>
                <w:lang w:val="nl-BE"/>
              </w:rPr>
              <w:t>i</w:t>
            </w:r>
            <w:r w:rsidRPr="00993D49">
              <w:rPr>
                <w:b/>
                <w:color w:val="1F4E79" w:themeColor="accent1" w:themeShade="80"/>
                <w:sz w:val="18"/>
                <w:szCs w:val="18"/>
                <w:lang w:val="nl-BE"/>
              </w:rPr>
              <w:t>sonfunctie</w:t>
            </w:r>
            <w:r w:rsidRPr="00993D49">
              <w:rPr>
                <w:color w:val="1F4E79" w:themeColor="accent1" w:themeShade="80"/>
                <w:sz w:val="18"/>
                <w:szCs w:val="18"/>
                <w:lang w:val="nl-BE"/>
              </w:rPr>
              <w:t xml:space="preserve"> tussen de eerste, tweede en derde lijn volgens de noden van de patiënt</w:t>
            </w:r>
            <w:r w:rsidR="00DA66BA" w:rsidRPr="00993D49">
              <w:rPr>
                <w:color w:val="1F4E79" w:themeColor="accent1" w:themeShade="80"/>
                <w:sz w:val="18"/>
                <w:szCs w:val="18"/>
                <w:lang w:val="nl-BE"/>
              </w:rPr>
              <w:t>, bijvoorbeeld in de zorgpaden die zijn uitgewerkt in de template gezond</w:t>
            </w:r>
            <w:r w:rsidR="008101B2" w:rsidRPr="00993D49">
              <w:rPr>
                <w:color w:val="1F4E79" w:themeColor="accent1" w:themeShade="80"/>
                <w:sz w:val="18"/>
                <w:szCs w:val="18"/>
                <w:lang w:val="nl-BE"/>
              </w:rPr>
              <w:t>heidszorg</w:t>
            </w:r>
            <w:r w:rsidR="00DA66BA" w:rsidRPr="00993D49">
              <w:rPr>
                <w:color w:val="1F4E79" w:themeColor="accent1" w:themeShade="80"/>
                <w:sz w:val="18"/>
                <w:szCs w:val="18"/>
                <w:lang w:val="nl-BE"/>
              </w:rPr>
              <w:t>doelstellingen, maar ook in bestaande zorgpaden zoals diabetologie en oncologie</w:t>
            </w:r>
            <w:r w:rsidR="003D0171" w:rsidRPr="00993D49">
              <w:rPr>
                <w:color w:val="1F4E79" w:themeColor="accent1" w:themeShade="80"/>
                <w:sz w:val="18"/>
                <w:szCs w:val="18"/>
                <w:lang w:val="nl-BE"/>
              </w:rPr>
              <w:t xml:space="preserve"> (cfr. nota CGV 2016/128)</w:t>
            </w:r>
            <w:r w:rsidRPr="00993D49">
              <w:rPr>
                <w:color w:val="1F4E79" w:themeColor="accent1" w:themeShade="80"/>
                <w:sz w:val="18"/>
                <w:szCs w:val="18"/>
                <w:lang w:val="nl-BE"/>
              </w:rPr>
              <w:t>.</w:t>
            </w:r>
          </w:p>
          <w:p w14:paraId="684BC130" w14:textId="0E8BA5DA" w:rsidR="00033D7C" w:rsidRPr="00993D49" w:rsidRDefault="00B24224" w:rsidP="00B24224">
            <w:pPr>
              <w:cnfStyle w:val="000000000000" w:firstRow="0" w:lastRow="0" w:firstColumn="0" w:lastColumn="0" w:oddVBand="0" w:evenVBand="0" w:oddHBand="0" w:evenHBand="0" w:firstRowFirstColumn="0" w:firstRowLastColumn="0" w:lastRowFirstColumn="0" w:lastRowLastColumn="0"/>
              <w:rPr>
                <w:color w:val="1F4E79" w:themeColor="accent1" w:themeShade="80"/>
                <w:sz w:val="18"/>
                <w:szCs w:val="18"/>
                <w:lang w:val="nl-BE"/>
              </w:rPr>
            </w:pPr>
            <w:r w:rsidRPr="00993D49">
              <w:rPr>
                <w:color w:val="1F4E79" w:themeColor="accent1" w:themeShade="80"/>
                <w:sz w:val="18"/>
                <w:szCs w:val="18"/>
                <w:lang w:val="nl-BE"/>
              </w:rPr>
              <w:t>E</w:t>
            </w:r>
            <w:r w:rsidR="009B7373" w:rsidRPr="00993D49">
              <w:rPr>
                <w:color w:val="1F4E79" w:themeColor="accent1" w:themeShade="80"/>
                <w:sz w:val="18"/>
                <w:szCs w:val="18"/>
                <w:lang w:val="nl-BE"/>
              </w:rPr>
              <w:t>ssentieel hierbij zijn o.a. het</w:t>
            </w:r>
            <w:r w:rsidRPr="00993D49">
              <w:rPr>
                <w:color w:val="1F4E79" w:themeColor="accent1" w:themeShade="80"/>
                <w:sz w:val="18"/>
                <w:szCs w:val="18"/>
                <w:lang w:val="nl-BE"/>
              </w:rPr>
              <w:t xml:space="preserve"> Elektronisch Kinesitherapeutisch Dossier, </w:t>
            </w:r>
            <w:r w:rsidR="009B7373" w:rsidRPr="00993D49">
              <w:rPr>
                <w:color w:val="1F4E79" w:themeColor="accent1" w:themeShade="80"/>
                <w:sz w:val="18"/>
                <w:szCs w:val="18"/>
                <w:lang w:val="nl-BE"/>
              </w:rPr>
              <w:t xml:space="preserve">de </w:t>
            </w:r>
            <w:r w:rsidRPr="00993D49">
              <w:rPr>
                <w:color w:val="1F4E79" w:themeColor="accent1" w:themeShade="80"/>
                <w:sz w:val="18"/>
                <w:szCs w:val="18"/>
                <w:lang w:val="nl-BE"/>
              </w:rPr>
              <w:t>prak</w:t>
            </w:r>
            <w:r w:rsidR="009B7373" w:rsidRPr="00993D49">
              <w:rPr>
                <w:color w:val="1F4E79" w:themeColor="accent1" w:themeShade="80"/>
                <w:sz w:val="18"/>
                <w:szCs w:val="18"/>
                <w:lang w:val="nl-BE"/>
              </w:rPr>
              <w:t>tijk</w:t>
            </w:r>
            <w:r w:rsidR="00DA66BA" w:rsidRPr="00993D49">
              <w:rPr>
                <w:color w:val="1F4E79" w:themeColor="accent1" w:themeShade="80"/>
                <w:sz w:val="18"/>
                <w:szCs w:val="18"/>
                <w:lang w:val="nl-BE"/>
              </w:rPr>
              <w:t xml:space="preserve">registratie, de </w:t>
            </w:r>
            <w:r w:rsidR="009B7373" w:rsidRPr="00993D49">
              <w:rPr>
                <w:color w:val="1F4E79" w:themeColor="accent1" w:themeShade="80"/>
                <w:sz w:val="18"/>
                <w:szCs w:val="18"/>
                <w:lang w:val="nl-BE"/>
              </w:rPr>
              <w:t>pathologieregistratie, de verdere digitalisering van de sector kinesitherapie, …</w:t>
            </w:r>
          </w:p>
          <w:p w14:paraId="12F11922" w14:textId="7FCCEF35" w:rsidR="00343847" w:rsidRPr="00993D49" w:rsidRDefault="00343847" w:rsidP="00343847">
            <w:pPr>
              <w:cnfStyle w:val="000000000000" w:firstRow="0" w:lastRow="0" w:firstColumn="0" w:lastColumn="0" w:oddVBand="0" w:evenVBand="0" w:oddHBand="0" w:evenHBand="0" w:firstRowFirstColumn="0" w:firstRowLastColumn="0" w:lastRowFirstColumn="0" w:lastRowLastColumn="0"/>
              <w:rPr>
                <w:color w:val="1F4E79" w:themeColor="accent1" w:themeShade="80"/>
                <w:sz w:val="18"/>
                <w:szCs w:val="18"/>
                <w:lang w:val="nl-BE"/>
              </w:rPr>
            </w:pPr>
            <w:r w:rsidRPr="00993D49">
              <w:rPr>
                <w:color w:val="1F4E79" w:themeColor="accent1" w:themeShade="80"/>
                <w:sz w:val="18"/>
                <w:szCs w:val="18"/>
                <w:lang w:val="nl-BE"/>
              </w:rPr>
              <w:t xml:space="preserve">Betere communicatie en informatiedoorstroming ondersteunt de toewijzing van de juiste </w:t>
            </w:r>
            <w:r w:rsidR="00DA66BA" w:rsidRPr="00993D49">
              <w:rPr>
                <w:color w:val="1F4E79" w:themeColor="accent1" w:themeShade="80"/>
                <w:sz w:val="18"/>
                <w:szCs w:val="18"/>
                <w:lang w:val="nl-BE"/>
              </w:rPr>
              <w:t>zorg</w:t>
            </w:r>
            <w:r w:rsidRPr="00993D49">
              <w:rPr>
                <w:color w:val="1F4E79" w:themeColor="accent1" w:themeShade="80"/>
                <w:sz w:val="18"/>
                <w:szCs w:val="18"/>
                <w:lang w:val="nl-BE"/>
              </w:rPr>
              <w:t xml:space="preserve"> op het juiste moment.</w:t>
            </w:r>
          </w:p>
          <w:p w14:paraId="7401B817" w14:textId="58540AF5" w:rsidR="008101B2" w:rsidRPr="00993D49" w:rsidRDefault="008101B2" w:rsidP="00343847">
            <w:pPr>
              <w:cnfStyle w:val="000000000000" w:firstRow="0" w:lastRow="0" w:firstColumn="0" w:lastColumn="0" w:oddVBand="0" w:evenVBand="0" w:oddHBand="0" w:evenHBand="0" w:firstRowFirstColumn="0" w:firstRowLastColumn="0" w:lastRowFirstColumn="0" w:lastRowLastColumn="0"/>
              <w:rPr>
                <w:color w:val="1F4E79" w:themeColor="accent1" w:themeShade="80"/>
                <w:sz w:val="18"/>
                <w:szCs w:val="18"/>
                <w:lang w:val="nl-BE"/>
              </w:rPr>
            </w:pPr>
            <w:r w:rsidRPr="00993D49">
              <w:rPr>
                <w:color w:val="1F4E79" w:themeColor="accent1" w:themeShade="80"/>
                <w:sz w:val="18"/>
                <w:szCs w:val="18"/>
                <w:lang w:val="nl-BE"/>
              </w:rPr>
              <w:t>Coaching op afstand/</w:t>
            </w:r>
            <w:proofErr w:type="spellStart"/>
            <w:r w:rsidRPr="00993D49">
              <w:rPr>
                <w:color w:val="1F4E79" w:themeColor="accent1" w:themeShade="80"/>
                <w:sz w:val="18"/>
                <w:szCs w:val="18"/>
                <w:lang w:val="nl-BE"/>
              </w:rPr>
              <w:t>teleconsultaties</w:t>
            </w:r>
            <w:proofErr w:type="spellEnd"/>
            <w:r w:rsidRPr="00993D49">
              <w:rPr>
                <w:color w:val="1F4E79" w:themeColor="accent1" w:themeShade="80"/>
                <w:sz w:val="18"/>
                <w:szCs w:val="18"/>
                <w:lang w:val="nl-BE"/>
              </w:rPr>
              <w:t xml:space="preserve"> kunnen ook bijdragen tot een grotere therapietrouw.</w:t>
            </w:r>
          </w:p>
          <w:p w14:paraId="6F84A9F7" w14:textId="668A0056" w:rsidR="00B24224" w:rsidRPr="001C4EC3" w:rsidRDefault="00B24224" w:rsidP="00B24224">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11444DC4" w14:textId="77777777" w:rsidTr="0083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14:paraId="7C1DD436" w14:textId="77777777" w:rsidR="00033D7C" w:rsidRPr="001C4EC3" w:rsidRDefault="00033D7C" w:rsidP="00AF3726">
            <w:pPr>
              <w:contextualSpacing/>
              <w:rPr>
                <w:sz w:val="18"/>
                <w:szCs w:val="18"/>
                <w:lang w:val="nl-BE"/>
              </w:rPr>
            </w:pPr>
            <w:r w:rsidRPr="001C4EC3">
              <w:rPr>
                <w:sz w:val="18"/>
                <w:szCs w:val="18"/>
                <w:lang w:val="nl-BE"/>
              </w:rPr>
              <w:t xml:space="preserve">Definition of </w:t>
            </w:r>
            <w:proofErr w:type="spellStart"/>
            <w:r w:rsidRPr="001C4EC3">
              <w:rPr>
                <w:sz w:val="18"/>
                <w:szCs w:val="18"/>
                <w:lang w:val="nl-BE"/>
              </w:rPr>
              <w:t>done</w:t>
            </w:r>
            <w:proofErr w:type="spellEnd"/>
          </w:p>
          <w:p w14:paraId="1F63129B" w14:textId="77777777" w:rsidR="00033D7C" w:rsidRPr="001C4EC3" w:rsidRDefault="00033D7C" w:rsidP="00AF3726">
            <w:pPr>
              <w:contextualSpacing/>
              <w:rPr>
                <w:sz w:val="18"/>
                <w:szCs w:val="18"/>
                <w:lang w:val="nl-BE"/>
              </w:rPr>
            </w:pPr>
          </w:p>
        </w:tc>
        <w:tc>
          <w:tcPr>
            <w:tcW w:w="6408" w:type="dxa"/>
          </w:tcPr>
          <w:p w14:paraId="152C4D8D" w14:textId="77777777" w:rsidR="00033D7C" w:rsidRDefault="004073C7" w:rsidP="004C49EA">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4073C7">
              <w:rPr>
                <w:i/>
                <w:sz w:val="18"/>
                <w:szCs w:val="18"/>
                <w:lang w:val="nl-BE"/>
              </w:rPr>
              <w:t>Welke concrete doelstellingen moeten gehaald worden om het project als gerealiseerd te beschouwen?</w:t>
            </w:r>
          </w:p>
          <w:p w14:paraId="1E6FF568" w14:textId="0AB3AAA1" w:rsidR="000E7AD9" w:rsidRDefault="000E7AD9" w:rsidP="000E7AD9">
            <w:pPr>
              <w:cnfStyle w:val="000000100000" w:firstRow="0" w:lastRow="0" w:firstColumn="0" w:lastColumn="0" w:oddVBand="0" w:evenVBand="0" w:oddHBand="1" w:evenHBand="0" w:firstRowFirstColumn="0" w:firstRowLastColumn="0" w:lastRowFirstColumn="0" w:lastRowLastColumn="0"/>
              <w:rPr>
                <w:iCs/>
                <w:color w:val="44546A" w:themeColor="text2"/>
                <w:sz w:val="18"/>
                <w:szCs w:val="18"/>
                <w:lang w:val="nl-BE"/>
              </w:rPr>
            </w:pPr>
          </w:p>
          <w:p w14:paraId="60FC07ED" w14:textId="410061CD" w:rsidR="000B43A6" w:rsidRPr="00993D49" w:rsidRDefault="000B43A6" w:rsidP="000E7AD9">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xml:space="preserve">-  de </w:t>
            </w:r>
            <w:proofErr w:type="spellStart"/>
            <w:r w:rsidRPr="00993D49">
              <w:rPr>
                <w:i/>
                <w:iCs/>
                <w:color w:val="1F4E79" w:themeColor="accent1" w:themeShade="80"/>
                <w:sz w:val="18"/>
                <w:szCs w:val="18"/>
                <w:lang w:val="nl-BE"/>
              </w:rPr>
              <w:t>roadmap</w:t>
            </w:r>
            <w:proofErr w:type="spellEnd"/>
            <w:r w:rsidRPr="00993D49">
              <w:rPr>
                <w:iCs/>
                <w:color w:val="1F4E79" w:themeColor="accent1" w:themeShade="80"/>
                <w:sz w:val="18"/>
                <w:szCs w:val="18"/>
                <w:lang w:val="nl-BE"/>
              </w:rPr>
              <w:t xml:space="preserve"> voor digitalisering is uitgerold</w:t>
            </w:r>
            <w:r w:rsidR="00463C80" w:rsidRPr="00993D49">
              <w:rPr>
                <w:iCs/>
                <w:color w:val="1F4E79" w:themeColor="accent1" w:themeShade="80"/>
                <w:sz w:val="18"/>
                <w:szCs w:val="18"/>
                <w:lang w:val="nl-BE"/>
              </w:rPr>
              <w:t xml:space="preserve"> en </w:t>
            </w:r>
            <w:proofErr w:type="spellStart"/>
            <w:r w:rsidR="00463C80" w:rsidRPr="00993D49">
              <w:rPr>
                <w:iCs/>
                <w:color w:val="1F4E79" w:themeColor="accent1" w:themeShade="80"/>
                <w:sz w:val="18"/>
                <w:szCs w:val="18"/>
                <w:lang w:val="nl-BE"/>
              </w:rPr>
              <w:t>eAgreement</w:t>
            </w:r>
            <w:proofErr w:type="spellEnd"/>
            <w:r w:rsidR="00463C80" w:rsidRPr="00993D49">
              <w:rPr>
                <w:iCs/>
                <w:color w:val="1F4E79" w:themeColor="accent1" w:themeShade="80"/>
                <w:sz w:val="18"/>
                <w:szCs w:val="18"/>
                <w:lang w:val="nl-BE"/>
              </w:rPr>
              <w:t xml:space="preserve">, </w:t>
            </w:r>
            <w:proofErr w:type="spellStart"/>
            <w:r w:rsidR="00463C80" w:rsidRPr="00993D49">
              <w:rPr>
                <w:iCs/>
                <w:color w:val="1F4E79" w:themeColor="accent1" w:themeShade="80"/>
                <w:sz w:val="18"/>
                <w:szCs w:val="18"/>
                <w:lang w:val="nl-BE"/>
              </w:rPr>
              <w:t>eAttest</w:t>
            </w:r>
            <w:proofErr w:type="spellEnd"/>
            <w:r w:rsidR="00463C80" w:rsidRPr="00993D49">
              <w:rPr>
                <w:iCs/>
                <w:color w:val="1F4E79" w:themeColor="accent1" w:themeShade="80"/>
                <w:sz w:val="18"/>
                <w:szCs w:val="18"/>
                <w:lang w:val="nl-BE"/>
              </w:rPr>
              <w:t xml:space="preserve"> en </w:t>
            </w:r>
            <w:proofErr w:type="spellStart"/>
            <w:r w:rsidR="00463C80" w:rsidRPr="00993D49">
              <w:rPr>
                <w:iCs/>
                <w:color w:val="1F4E79" w:themeColor="accent1" w:themeShade="80"/>
                <w:sz w:val="18"/>
                <w:szCs w:val="18"/>
                <w:lang w:val="nl-BE"/>
              </w:rPr>
              <w:t>eFact</w:t>
            </w:r>
            <w:proofErr w:type="spellEnd"/>
            <w:r w:rsidR="00463C80" w:rsidRPr="00993D49">
              <w:rPr>
                <w:iCs/>
                <w:color w:val="1F4E79" w:themeColor="accent1" w:themeShade="80"/>
                <w:sz w:val="18"/>
                <w:szCs w:val="18"/>
                <w:lang w:val="nl-BE"/>
              </w:rPr>
              <w:t xml:space="preserve"> zijn in productie</w:t>
            </w:r>
            <w:r w:rsidR="00D122AC" w:rsidRPr="00993D49">
              <w:rPr>
                <w:iCs/>
                <w:color w:val="1F4E79" w:themeColor="accent1" w:themeShade="80"/>
                <w:sz w:val="18"/>
                <w:szCs w:val="18"/>
                <w:lang w:val="nl-BE"/>
              </w:rPr>
              <w:t xml:space="preserve"> ;</w:t>
            </w:r>
          </w:p>
          <w:p w14:paraId="44B2653B" w14:textId="6A60422E" w:rsidR="000B43A6" w:rsidRPr="00993D49" w:rsidRDefault="000B43A6" w:rsidP="000E7AD9">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het Elektronisch Kinesitherapeutisch Dossier dat uitwisseling met andere zorgverleners</w:t>
            </w:r>
            <w:r w:rsidR="003D0171" w:rsidRPr="00993D49">
              <w:rPr>
                <w:iCs/>
                <w:color w:val="1F4E79" w:themeColor="accent1" w:themeShade="80"/>
                <w:sz w:val="18"/>
                <w:szCs w:val="18"/>
                <w:lang w:val="nl-BE"/>
              </w:rPr>
              <w:t xml:space="preserve"> (</w:t>
            </w:r>
            <w:r w:rsidR="008101B2" w:rsidRPr="00993D49">
              <w:rPr>
                <w:iCs/>
                <w:color w:val="1F4E79" w:themeColor="accent1" w:themeShade="80"/>
                <w:sz w:val="18"/>
                <w:szCs w:val="18"/>
                <w:lang w:val="nl-BE"/>
              </w:rPr>
              <w:t>link met e-G</w:t>
            </w:r>
            <w:r w:rsidR="003D0171" w:rsidRPr="00993D49">
              <w:rPr>
                <w:iCs/>
                <w:color w:val="1F4E79" w:themeColor="accent1" w:themeShade="80"/>
                <w:sz w:val="18"/>
                <w:szCs w:val="18"/>
                <w:lang w:val="nl-BE"/>
              </w:rPr>
              <w:t>MD om te komen tot patiëntvolgend dossier)</w:t>
            </w:r>
            <w:r w:rsidRPr="00993D49">
              <w:rPr>
                <w:iCs/>
                <w:color w:val="1F4E79" w:themeColor="accent1" w:themeShade="80"/>
                <w:sz w:val="18"/>
                <w:szCs w:val="18"/>
                <w:lang w:val="nl-BE"/>
              </w:rPr>
              <w:t xml:space="preserve"> en elektronische facturatie naar de VI mogelijk maakt is uitgewerkt</w:t>
            </w:r>
            <w:r w:rsidR="00D122AC" w:rsidRPr="00993D49">
              <w:rPr>
                <w:iCs/>
                <w:color w:val="1F4E79" w:themeColor="accent1" w:themeShade="80"/>
                <w:sz w:val="18"/>
                <w:szCs w:val="18"/>
                <w:lang w:val="nl-BE"/>
              </w:rPr>
              <w:t xml:space="preserve"> ;</w:t>
            </w:r>
          </w:p>
          <w:p w14:paraId="2BC2868B" w14:textId="6C87215C" w:rsidR="00DA66BA" w:rsidRPr="00993D49" w:rsidRDefault="00DA66BA" w:rsidP="000E7AD9">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de praktijkregistratie (wie doet wat, bv. bijzondere bekwaamheden) is ingevoerd ;</w:t>
            </w:r>
          </w:p>
          <w:p w14:paraId="00CA8E57" w14:textId="6FE3FBCE" w:rsidR="00CC1A59" w:rsidRPr="00993D49" w:rsidRDefault="00DA66BA" w:rsidP="000E7AD9">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de pathologieregistratie is</w:t>
            </w:r>
            <w:r w:rsidR="000B43A6" w:rsidRPr="00993D49">
              <w:rPr>
                <w:iCs/>
                <w:color w:val="1F4E79" w:themeColor="accent1" w:themeShade="80"/>
                <w:sz w:val="18"/>
                <w:szCs w:val="18"/>
                <w:lang w:val="nl-BE"/>
              </w:rPr>
              <w:t xml:space="preserve"> ingevoerd </w:t>
            </w:r>
            <w:r w:rsidR="00D122AC" w:rsidRPr="00993D49">
              <w:rPr>
                <w:iCs/>
                <w:color w:val="1F4E79" w:themeColor="accent1" w:themeShade="80"/>
                <w:sz w:val="18"/>
                <w:szCs w:val="18"/>
                <w:lang w:val="nl-BE"/>
              </w:rPr>
              <w:t>;</w:t>
            </w:r>
          </w:p>
          <w:p w14:paraId="183FFD55" w14:textId="29015A6C" w:rsidR="003D0171" w:rsidRPr="00993D49" w:rsidRDefault="003D0171" w:rsidP="000E7AD9">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de verzorging op afstand (telefonisch- en videoconsult) is onder bepaalde voorwaar</w:t>
            </w:r>
            <w:r w:rsidR="0098181D" w:rsidRPr="00993D49">
              <w:rPr>
                <w:iCs/>
                <w:color w:val="1F4E79" w:themeColor="accent1" w:themeShade="80"/>
                <w:sz w:val="18"/>
                <w:szCs w:val="18"/>
                <w:lang w:val="nl-BE"/>
              </w:rPr>
              <w:t>den opgenomen in de regelgeving</w:t>
            </w:r>
            <w:r w:rsidRPr="00993D49">
              <w:rPr>
                <w:iCs/>
                <w:color w:val="1F4E79" w:themeColor="accent1" w:themeShade="80"/>
                <w:sz w:val="18"/>
                <w:szCs w:val="18"/>
                <w:lang w:val="nl-BE"/>
              </w:rPr>
              <w:t xml:space="preserve"> (mobile health)</w:t>
            </w:r>
          </w:p>
          <w:p w14:paraId="611D84DA" w14:textId="2C16985E" w:rsidR="00463C80" w:rsidRPr="00993D49" w:rsidRDefault="00463C80" w:rsidP="000E7AD9">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op basis van de voorgaande realisaties zijn de samenwerking, communicatie en lia</w:t>
            </w:r>
            <w:r w:rsidR="00993D49">
              <w:rPr>
                <w:iCs/>
                <w:color w:val="1F4E79" w:themeColor="accent1" w:themeShade="80"/>
                <w:sz w:val="18"/>
                <w:szCs w:val="18"/>
                <w:lang w:val="nl-BE"/>
              </w:rPr>
              <w:t>i</w:t>
            </w:r>
            <w:r w:rsidRPr="00993D49">
              <w:rPr>
                <w:iCs/>
                <w:color w:val="1F4E79" w:themeColor="accent1" w:themeShade="80"/>
                <w:sz w:val="18"/>
                <w:szCs w:val="18"/>
                <w:lang w:val="nl-BE"/>
              </w:rPr>
              <w:t>sonfunctie tussen de eerste, tweede en derde lijn verbeterd en komen ze beter tegemoet aan de specifieke noden van de patiënt</w:t>
            </w:r>
            <w:r w:rsidR="00D122AC" w:rsidRPr="00993D49">
              <w:rPr>
                <w:iCs/>
                <w:color w:val="1F4E79" w:themeColor="accent1" w:themeShade="80"/>
                <w:sz w:val="18"/>
                <w:szCs w:val="18"/>
                <w:lang w:val="nl-BE"/>
              </w:rPr>
              <w:t>.</w:t>
            </w:r>
          </w:p>
          <w:p w14:paraId="06088E35" w14:textId="48264FA7" w:rsidR="00CC1A59" w:rsidRPr="000E7AD9" w:rsidRDefault="00CC1A59" w:rsidP="000E7AD9">
            <w:pPr>
              <w:cnfStyle w:val="000000100000" w:firstRow="0" w:lastRow="0" w:firstColumn="0" w:lastColumn="0" w:oddVBand="0" w:evenVBand="0" w:oddHBand="1" w:evenHBand="0" w:firstRowFirstColumn="0" w:firstRowLastColumn="0" w:lastRowFirstColumn="0" w:lastRowLastColumn="0"/>
              <w:rPr>
                <w:iCs/>
                <w:color w:val="44546A" w:themeColor="text2"/>
                <w:sz w:val="18"/>
                <w:szCs w:val="18"/>
                <w:lang w:val="nl-BE"/>
              </w:rPr>
            </w:pPr>
          </w:p>
        </w:tc>
      </w:tr>
      <w:tr w:rsidR="00033D7C" w:rsidRPr="001C4EC3" w14:paraId="70F53BAF" w14:textId="77777777" w:rsidTr="00832344">
        <w:tc>
          <w:tcPr>
            <w:cnfStyle w:val="001000000000" w:firstRow="0" w:lastRow="0" w:firstColumn="1" w:lastColumn="0" w:oddVBand="0" w:evenVBand="0" w:oddHBand="0" w:evenHBand="0" w:firstRowFirstColumn="0" w:firstRowLastColumn="0" w:lastRowFirstColumn="0" w:lastRowLastColumn="0"/>
            <w:tcW w:w="2824" w:type="dxa"/>
          </w:tcPr>
          <w:p w14:paraId="046808C3" w14:textId="77777777" w:rsidR="00033D7C" w:rsidRPr="001C4EC3" w:rsidRDefault="00033D7C" w:rsidP="00AF3726">
            <w:pPr>
              <w:contextualSpacing/>
              <w:rPr>
                <w:sz w:val="18"/>
                <w:szCs w:val="18"/>
                <w:lang w:val="nl-BE"/>
              </w:rPr>
            </w:pPr>
            <w:r w:rsidRPr="001C4EC3">
              <w:rPr>
                <w:sz w:val="18"/>
                <w:szCs w:val="18"/>
                <w:lang w:val="nl-BE"/>
              </w:rPr>
              <w:t>Doelgroep</w:t>
            </w:r>
          </w:p>
          <w:p w14:paraId="2624C8EE" w14:textId="77777777" w:rsidR="00033D7C" w:rsidRPr="001C4EC3" w:rsidRDefault="00033D7C" w:rsidP="00AF3726">
            <w:pPr>
              <w:contextualSpacing/>
              <w:rPr>
                <w:sz w:val="18"/>
                <w:szCs w:val="18"/>
                <w:lang w:val="nl-BE"/>
              </w:rPr>
            </w:pPr>
          </w:p>
          <w:p w14:paraId="6C3D0CC1" w14:textId="77777777" w:rsidR="00033D7C" w:rsidRPr="001C4EC3" w:rsidRDefault="00033D7C" w:rsidP="00AF3726">
            <w:pPr>
              <w:contextualSpacing/>
              <w:rPr>
                <w:sz w:val="18"/>
                <w:szCs w:val="18"/>
                <w:lang w:val="nl-BE"/>
              </w:rPr>
            </w:pPr>
          </w:p>
          <w:p w14:paraId="7D1F2E16" w14:textId="77777777" w:rsidR="00033D7C" w:rsidRPr="001C4EC3" w:rsidRDefault="00033D7C" w:rsidP="00AF3726">
            <w:pPr>
              <w:contextualSpacing/>
              <w:rPr>
                <w:sz w:val="18"/>
                <w:szCs w:val="18"/>
                <w:lang w:val="nl-BE"/>
              </w:rPr>
            </w:pPr>
          </w:p>
        </w:tc>
        <w:tc>
          <w:tcPr>
            <w:tcW w:w="6408" w:type="dxa"/>
          </w:tcPr>
          <w:p w14:paraId="0CE603B1" w14:textId="77777777" w:rsidR="00033D7C"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Op welke doelgroep(en) in de gezondheidszorg heeft uw voorstel betrekking?</w:t>
            </w:r>
          </w:p>
          <w:p w14:paraId="09D05A41" w14:textId="2504F8EE" w:rsidR="003B6BA7" w:rsidRDefault="003B6BA7" w:rsidP="00AF3726">
            <w:pPr>
              <w:cnfStyle w:val="000000000000" w:firstRow="0" w:lastRow="0" w:firstColumn="0" w:lastColumn="0" w:oddVBand="0" w:evenVBand="0" w:oddHBand="0" w:evenHBand="0" w:firstRowFirstColumn="0" w:firstRowLastColumn="0" w:lastRowFirstColumn="0" w:lastRowLastColumn="0"/>
              <w:rPr>
                <w:iCs/>
                <w:sz w:val="18"/>
                <w:szCs w:val="18"/>
                <w:lang w:val="nl-BE"/>
              </w:rPr>
            </w:pPr>
          </w:p>
          <w:p w14:paraId="4ACE95EE" w14:textId="5EB62220" w:rsidR="00463C80" w:rsidRPr="00993D49" w:rsidRDefault="00463C80" w:rsidP="00AF3726">
            <w:pPr>
              <w:cnfStyle w:val="000000000000" w:firstRow="0" w:lastRow="0" w:firstColumn="0" w:lastColumn="0" w:oddVBand="0" w:evenVBand="0" w:oddHBand="0"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Alle pati</w:t>
            </w:r>
            <w:r w:rsidR="00AA4613" w:rsidRPr="00993D49">
              <w:rPr>
                <w:iCs/>
                <w:color w:val="1F4E79" w:themeColor="accent1" w:themeShade="80"/>
                <w:sz w:val="18"/>
                <w:szCs w:val="18"/>
                <w:lang w:val="nl-BE"/>
              </w:rPr>
              <w:t>ënten die nood hebben aan fysieke revalidatie en waarbij een goede samenwerking en onderlinge doorverw</w:t>
            </w:r>
            <w:r w:rsidR="00D43892" w:rsidRPr="00993D49">
              <w:rPr>
                <w:iCs/>
                <w:color w:val="1F4E79" w:themeColor="accent1" w:themeShade="80"/>
                <w:sz w:val="18"/>
                <w:szCs w:val="18"/>
                <w:lang w:val="nl-BE"/>
              </w:rPr>
              <w:t xml:space="preserve">ijzing tussen </w:t>
            </w:r>
            <w:r w:rsidR="00AA4613" w:rsidRPr="00993D49">
              <w:rPr>
                <w:iCs/>
                <w:color w:val="1F4E79" w:themeColor="accent1" w:themeShade="80"/>
                <w:sz w:val="18"/>
                <w:szCs w:val="18"/>
                <w:lang w:val="nl-BE"/>
              </w:rPr>
              <w:t>de e</w:t>
            </w:r>
            <w:r w:rsidR="00D43892" w:rsidRPr="00993D49">
              <w:rPr>
                <w:iCs/>
                <w:color w:val="1F4E79" w:themeColor="accent1" w:themeShade="80"/>
                <w:sz w:val="18"/>
                <w:szCs w:val="18"/>
                <w:lang w:val="nl-BE"/>
              </w:rPr>
              <w:t xml:space="preserve">erste, </w:t>
            </w:r>
            <w:r w:rsidR="00AA4613" w:rsidRPr="00993D49">
              <w:rPr>
                <w:iCs/>
                <w:color w:val="1F4E79" w:themeColor="accent1" w:themeShade="80"/>
                <w:sz w:val="18"/>
                <w:szCs w:val="18"/>
                <w:lang w:val="nl-BE"/>
              </w:rPr>
              <w:t>tweede en derde lijn onontbeerlijk is.</w:t>
            </w:r>
          </w:p>
          <w:p w14:paraId="0C47FB7F" w14:textId="6ACC0B42" w:rsidR="00D33119" w:rsidRPr="00993D49" w:rsidRDefault="00D33119" w:rsidP="00AF3726">
            <w:pPr>
              <w:cnfStyle w:val="000000000000" w:firstRow="0" w:lastRow="0" w:firstColumn="0" w:lastColumn="0" w:oddVBand="0" w:evenVBand="0" w:oddHBand="0"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xml:space="preserve">We denken hierbij bijvoorbeeld aan volwassenen en kinderen met obesitas, volwassenen met obstructief slaapapneu met obesitas als onderliggende oorzaak, </w:t>
            </w:r>
            <w:r w:rsidRPr="00993D49">
              <w:rPr>
                <w:iCs/>
                <w:color w:val="1F4E79" w:themeColor="accent1" w:themeShade="80"/>
                <w:sz w:val="18"/>
                <w:szCs w:val="18"/>
                <w:lang w:val="nl-BE"/>
              </w:rPr>
              <w:lastRenderedPageBreak/>
              <w:t>patiënten op de wachtlijst voor abdominale transplantatie preoperatief en posttransplantatie, vrouwen na de bevalling, kwetsbare ouderen, …</w:t>
            </w:r>
          </w:p>
          <w:p w14:paraId="30380A70" w14:textId="064306FF" w:rsidR="000E7AD9" w:rsidRPr="00463C80" w:rsidRDefault="000E7AD9" w:rsidP="00D33119">
            <w:pPr>
              <w:cnfStyle w:val="000000000000" w:firstRow="0" w:lastRow="0" w:firstColumn="0" w:lastColumn="0" w:oddVBand="0" w:evenVBand="0" w:oddHBand="0" w:evenHBand="0" w:firstRowFirstColumn="0" w:firstRowLastColumn="0" w:lastRowFirstColumn="0" w:lastRowLastColumn="0"/>
              <w:rPr>
                <w:iCs/>
                <w:sz w:val="18"/>
                <w:szCs w:val="18"/>
                <w:lang w:val="nl-BE"/>
              </w:rPr>
            </w:pPr>
          </w:p>
        </w:tc>
      </w:tr>
      <w:tr w:rsidR="00033D7C" w:rsidRPr="001C4EC3" w14:paraId="75604C5E" w14:textId="77777777" w:rsidTr="00832344">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824" w:type="dxa"/>
          </w:tcPr>
          <w:p w14:paraId="0AFF8FFB" w14:textId="77777777" w:rsidR="00033D7C" w:rsidRPr="001C4EC3" w:rsidRDefault="00033D7C" w:rsidP="00AF3726">
            <w:pPr>
              <w:contextualSpacing/>
              <w:rPr>
                <w:sz w:val="18"/>
                <w:szCs w:val="18"/>
                <w:lang w:val="nl-BE"/>
              </w:rPr>
            </w:pPr>
            <w:r w:rsidRPr="001C4EC3">
              <w:rPr>
                <w:sz w:val="18"/>
                <w:szCs w:val="18"/>
                <w:lang w:val="nl-BE"/>
              </w:rPr>
              <w:lastRenderedPageBreak/>
              <w:t>Toelichting van de actie en motivering</w:t>
            </w:r>
          </w:p>
          <w:p w14:paraId="094336C6" w14:textId="77777777" w:rsidR="00033D7C" w:rsidRPr="001C4EC3" w:rsidRDefault="00033D7C" w:rsidP="00AF3726">
            <w:pPr>
              <w:contextualSpacing/>
              <w:rPr>
                <w:sz w:val="18"/>
                <w:szCs w:val="18"/>
                <w:lang w:val="nl-BE"/>
              </w:rPr>
            </w:pPr>
          </w:p>
        </w:tc>
        <w:tc>
          <w:tcPr>
            <w:tcW w:w="6408" w:type="dxa"/>
          </w:tcPr>
          <w:p w14:paraId="1ED2C4D8" w14:textId="4775EE2E" w:rsidR="00033D7C"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Licht het thema toe, geef de voornaamste doelstellingen en de reden waarom voor deze maatregel wordt voorgesteld.</w:t>
            </w:r>
          </w:p>
          <w:p w14:paraId="31A4D228" w14:textId="77777777" w:rsidR="00AA4613" w:rsidRDefault="00AA4613" w:rsidP="00AF3726">
            <w:pPr>
              <w:cnfStyle w:val="000000100000" w:firstRow="0" w:lastRow="0" w:firstColumn="0" w:lastColumn="0" w:oddVBand="0" w:evenVBand="0" w:oddHBand="1" w:evenHBand="0" w:firstRowFirstColumn="0" w:firstRowLastColumn="0" w:lastRowFirstColumn="0" w:lastRowLastColumn="0"/>
              <w:rPr>
                <w:iCs/>
                <w:color w:val="44546A" w:themeColor="text2"/>
                <w:sz w:val="18"/>
                <w:szCs w:val="18"/>
                <w:lang w:val="nl-BE"/>
              </w:rPr>
            </w:pPr>
          </w:p>
          <w:p w14:paraId="3706D65A" w14:textId="6C28C295" w:rsidR="000D250C" w:rsidRPr="00993D49" w:rsidRDefault="00AA4613" w:rsidP="00AF3726">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xml:space="preserve">De Covid-crisis heeft duidelijk het belang aangetoond van de kinesitherapie bij de revalidatie van patiënten na een langdurig ziekenhuisverblijf. Maar ook op vele andere domeinen zoals bij de problematiek van lage rugpijn en bij het versterken van de zelfredzaamheid van de patiënt </w:t>
            </w:r>
            <w:r w:rsidR="0098181D" w:rsidRPr="00993D49">
              <w:rPr>
                <w:iCs/>
                <w:color w:val="1F4E79" w:themeColor="accent1" w:themeShade="80"/>
                <w:sz w:val="18"/>
                <w:szCs w:val="18"/>
                <w:lang w:val="nl-BE"/>
              </w:rPr>
              <w:t xml:space="preserve">onder andere bij de hoger vermelde doelgroepen </w:t>
            </w:r>
            <w:r w:rsidRPr="00993D49">
              <w:rPr>
                <w:iCs/>
                <w:color w:val="1F4E79" w:themeColor="accent1" w:themeShade="80"/>
                <w:sz w:val="18"/>
                <w:szCs w:val="18"/>
                <w:lang w:val="nl-BE"/>
              </w:rPr>
              <w:t>speelt kinesitherapie een sleutelrol.</w:t>
            </w:r>
          </w:p>
          <w:p w14:paraId="497A5FEC" w14:textId="0D2CBA50" w:rsidR="00AA4613" w:rsidRPr="00993D49" w:rsidRDefault="00AA4613" w:rsidP="00AF3726">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p>
          <w:p w14:paraId="07F44827" w14:textId="729C45A1" w:rsidR="00E4099A" w:rsidRPr="00993D49" w:rsidRDefault="00133E46" w:rsidP="00AF3726">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xml:space="preserve">De revalidatiezorg maakt dus onlosmakelijk deel uit van de algemene medische zorg en wint steeds meer aan belang.  De </w:t>
            </w:r>
            <w:proofErr w:type="spellStart"/>
            <w:r w:rsidRPr="00993D49">
              <w:rPr>
                <w:iCs/>
                <w:color w:val="1F4E79" w:themeColor="accent1" w:themeShade="80"/>
                <w:sz w:val="18"/>
                <w:szCs w:val="18"/>
                <w:lang w:val="nl-BE"/>
              </w:rPr>
              <w:t>facilitatie</w:t>
            </w:r>
            <w:proofErr w:type="spellEnd"/>
            <w:r w:rsidRPr="00993D49">
              <w:rPr>
                <w:iCs/>
                <w:color w:val="1F4E79" w:themeColor="accent1" w:themeShade="80"/>
                <w:sz w:val="18"/>
                <w:szCs w:val="18"/>
                <w:lang w:val="nl-BE"/>
              </w:rPr>
              <w:t xml:space="preserve"> van de mult</w:t>
            </w:r>
            <w:r w:rsidR="008101B2" w:rsidRPr="00993D49">
              <w:rPr>
                <w:iCs/>
                <w:color w:val="1F4E79" w:themeColor="accent1" w:themeShade="80"/>
                <w:sz w:val="18"/>
                <w:szCs w:val="18"/>
                <w:lang w:val="nl-BE"/>
              </w:rPr>
              <w:t>i</w:t>
            </w:r>
            <w:r w:rsidRPr="00993D49">
              <w:rPr>
                <w:iCs/>
                <w:color w:val="1F4E79" w:themeColor="accent1" w:themeShade="80"/>
                <w:sz w:val="18"/>
                <w:szCs w:val="18"/>
                <w:lang w:val="nl-BE"/>
              </w:rPr>
              <w:t>disciplinaire samenwerking binnen de eerste lijn maar ook tussen de eerste, tweede en derde lijn dient dus als een prioritair init</w:t>
            </w:r>
            <w:r w:rsidR="00343847" w:rsidRPr="00993D49">
              <w:rPr>
                <w:iCs/>
                <w:color w:val="1F4E79" w:themeColor="accent1" w:themeShade="80"/>
                <w:sz w:val="18"/>
                <w:szCs w:val="18"/>
                <w:lang w:val="nl-BE"/>
              </w:rPr>
              <w:t>i</w:t>
            </w:r>
            <w:r w:rsidRPr="00993D49">
              <w:rPr>
                <w:iCs/>
                <w:color w:val="1F4E79" w:themeColor="accent1" w:themeShade="80"/>
                <w:sz w:val="18"/>
                <w:szCs w:val="18"/>
                <w:lang w:val="nl-BE"/>
              </w:rPr>
              <w:t xml:space="preserve">atief beschouwd te worden om in de toekomst nog beter tegemoet te komen aan de specifieke noden van de patiënt.  </w:t>
            </w:r>
          </w:p>
          <w:p w14:paraId="7299124F" w14:textId="70B6FCA2" w:rsidR="00AA4613" w:rsidRPr="000D250C" w:rsidRDefault="00AA4613" w:rsidP="00AF3726">
            <w:pPr>
              <w:cnfStyle w:val="000000100000" w:firstRow="0" w:lastRow="0" w:firstColumn="0" w:lastColumn="0" w:oddVBand="0" w:evenVBand="0" w:oddHBand="1" w:evenHBand="0" w:firstRowFirstColumn="0" w:firstRowLastColumn="0" w:lastRowFirstColumn="0" w:lastRowLastColumn="0"/>
              <w:rPr>
                <w:iCs/>
                <w:color w:val="44546A" w:themeColor="text2"/>
                <w:sz w:val="18"/>
                <w:szCs w:val="18"/>
                <w:lang w:val="nl-BE"/>
              </w:rPr>
            </w:pPr>
          </w:p>
        </w:tc>
      </w:tr>
      <w:tr w:rsidR="00033D7C" w:rsidRPr="00421008" w14:paraId="17F3577D" w14:textId="77777777" w:rsidTr="00832344">
        <w:tc>
          <w:tcPr>
            <w:cnfStyle w:val="001000000000" w:firstRow="0" w:lastRow="0" w:firstColumn="1" w:lastColumn="0" w:oddVBand="0" w:evenVBand="0" w:oddHBand="0" w:evenHBand="0" w:firstRowFirstColumn="0" w:firstRowLastColumn="0" w:lastRowFirstColumn="0" w:lastRowLastColumn="0"/>
            <w:tcW w:w="2824" w:type="dxa"/>
          </w:tcPr>
          <w:p w14:paraId="0A5EB31B" w14:textId="77777777" w:rsidR="00033D7C" w:rsidRPr="001C4EC3" w:rsidRDefault="00033D7C" w:rsidP="00AF3726">
            <w:pPr>
              <w:contextualSpacing/>
              <w:rPr>
                <w:sz w:val="18"/>
                <w:szCs w:val="18"/>
                <w:lang w:val="nl-BE"/>
              </w:rPr>
            </w:pPr>
            <w:r w:rsidRPr="001C4EC3">
              <w:rPr>
                <w:sz w:val="18"/>
                <w:szCs w:val="18"/>
                <w:lang w:val="nl-BE"/>
              </w:rPr>
              <w:t>Financiële situering</w:t>
            </w:r>
          </w:p>
        </w:tc>
        <w:tc>
          <w:tcPr>
            <w:tcW w:w="6408" w:type="dxa"/>
          </w:tcPr>
          <w:p w14:paraId="6E09B725"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 xml:space="preserve">Bijvoorbeeld: </w:t>
            </w:r>
          </w:p>
          <w:p w14:paraId="05C40A52" w14:textId="77777777" w:rsidR="00033D7C" w:rsidRPr="001C4EC3" w:rsidRDefault="00033D7C" w:rsidP="00033D7C">
            <w:pPr>
              <w:numPr>
                <w:ilvl w:val="0"/>
                <w:numId w:val="28"/>
              </w:numPr>
              <w:contextualSpacing/>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 xml:space="preserve">totale uitgaven van het betrokken domein op jaarbasis </w:t>
            </w:r>
          </w:p>
          <w:p w14:paraId="4CCC9347" w14:textId="77777777" w:rsidR="00033D7C" w:rsidRPr="001C4EC3" w:rsidRDefault="00033D7C" w:rsidP="00033D7C">
            <w:pPr>
              <w:numPr>
                <w:ilvl w:val="0"/>
                <w:numId w:val="28"/>
              </w:numPr>
              <w:contextualSpacing/>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totaalbedrag dat aan dat aan de analyse / uitwerking van de maatregel onderworpen wordt</w:t>
            </w:r>
          </w:p>
          <w:p w14:paraId="5F3ADA11" w14:textId="77777777" w:rsidR="00033D7C" w:rsidRPr="001C4EC3" w:rsidRDefault="00033D7C" w:rsidP="00033D7C">
            <w:pPr>
              <w:numPr>
                <w:ilvl w:val="0"/>
                <w:numId w:val="28"/>
              </w:numPr>
              <w:contextualSpacing/>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enz.</w:t>
            </w:r>
          </w:p>
          <w:p w14:paraId="6FCC9EC1" w14:textId="75D7F227" w:rsidR="00F02135" w:rsidRPr="00F02135" w:rsidRDefault="00F02135" w:rsidP="0098181D">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6818E607" w14:textId="77777777" w:rsidTr="0083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14:paraId="6D70162C" w14:textId="77777777" w:rsidR="00033D7C" w:rsidRPr="001C4EC3" w:rsidRDefault="00033D7C" w:rsidP="00AF3726">
            <w:pPr>
              <w:contextualSpacing/>
              <w:rPr>
                <w:sz w:val="18"/>
                <w:szCs w:val="18"/>
                <w:lang w:val="nl-BE"/>
              </w:rPr>
            </w:pPr>
            <w:r w:rsidRPr="001C4EC3">
              <w:rPr>
                <w:sz w:val="18"/>
                <w:szCs w:val="18"/>
                <w:lang w:val="nl-BE"/>
              </w:rPr>
              <w:t>Procedure</w:t>
            </w:r>
          </w:p>
        </w:tc>
        <w:tc>
          <w:tcPr>
            <w:tcW w:w="6408" w:type="dxa"/>
          </w:tcPr>
          <w:p w14:paraId="000F85EE" w14:textId="3C6B8F25" w:rsidR="00033D7C"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Beschrijf de werkwijze die gehanteerd zal worden om de doelstellingen te bereiken. Bijvoorbeeld: gegevensanalyse, informatieverstrekking (globaal / individueel), begeleidende bezoeken, wijziging regelgeving, enz.</w:t>
            </w:r>
          </w:p>
          <w:p w14:paraId="055F5942" w14:textId="5196F572" w:rsidR="00A317B2" w:rsidRDefault="00A317B2" w:rsidP="00AF3726">
            <w:pPr>
              <w:cnfStyle w:val="000000100000" w:firstRow="0" w:lastRow="0" w:firstColumn="0" w:lastColumn="0" w:oddVBand="0" w:evenVBand="0" w:oddHBand="1" w:evenHBand="0" w:firstRowFirstColumn="0" w:firstRowLastColumn="0" w:lastRowFirstColumn="0" w:lastRowLastColumn="0"/>
              <w:rPr>
                <w:iCs/>
                <w:color w:val="44546A" w:themeColor="text2"/>
                <w:sz w:val="18"/>
                <w:szCs w:val="18"/>
                <w:lang w:val="nl-BE"/>
              </w:rPr>
            </w:pPr>
          </w:p>
          <w:p w14:paraId="17EA8B4C" w14:textId="4BC07666" w:rsidR="00AF5F4F" w:rsidRPr="00993D49" w:rsidRDefault="00AF5F4F" w:rsidP="00AF5F4F">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xml:space="preserve">-  uitrol van de </w:t>
            </w:r>
            <w:proofErr w:type="spellStart"/>
            <w:r w:rsidRPr="00993D49">
              <w:rPr>
                <w:iCs/>
                <w:color w:val="1F4E79" w:themeColor="accent1" w:themeShade="80"/>
                <w:sz w:val="18"/>
                <w:szCs w:val="18"/>
                <w:lang w:val="nl-BE"/>
              </w:rPr>
              <w:t>roadmap</w:t>
            </w:r>
            <w:proofErr w:type="spellEnd"/>
            <w:r w:rsidRPr="00993D49">
              <w:rPr>
                <w:iCs/>
                <w:color w:val="1F4E79" w:themeColor="accent1" w:themeShade="80"/>
                <w:sz w:val="18"/>
                <w:szCs w:val="18"/>
                <w:lang w:val="nl-BE"/>
              </w:rPr>
              <w:t xml:space="preserve"> voor digitalisering (</w:t>
            </w:r>
            <w:proofErr w:type="spellStart"/>
            <w:r w:rsidRPr="00993D49">
              <w:rPr>
                <w:iCs/>
                <w:color w:val="1F4E79" w:themeColor="accent1" w:themeShade="80"/>
                <w:sz w:val="18"/>
                <w:szCs w:val="18"/>
                <w:lang w:val="nl-BE"/>
              </w:rPr>
              <w:t>eAgreement</w:t>
            </w:r>
            <w:proofErr w:type="spellEnd"/>
            <w:r w:rsidRPr="00993D49">
              <w:rPr>
                <w:iCs/>
                <w:color w:val="1F4E79" w:themeColor="accent1" w:themeShade="80"/>
                <w:sz w:val="18"/>
                <w:szCs w:val="18"/>
                <w:lang w:val="nl-BE"/>
              </w:rPr>
              <w:t xml:space="preserve">, </w:t>
            </w:r>
            <w:proofErr w:type="spellStart"/>
            <w:r w:rsidRPr="00993D49">
              <w:rPr>
                <w:iCs/>
                <w:color w:val="1F4E79" w:themeColor="accent1" w:themeShade="80"/>
                <w:sz w:val="18"/>
                <w:szCs w:val="18"/>
                <w:lang w:val="nl-BE"/>
              </w:rPr>
              <w:t>eAttest</w:t>
            </w:r>
            <w:proofErr w:type="spellEnd"/>
            <w:r w:rsidRPr="00993D49">
              <w:rPr>
                <w:iCs/>
                <w:color w:val="1F4E79" w:themeColor="accent1" w:themeShade="80"/>
                <w:sz w:val="18"/>
                <w:szCs w:val="18"/>
                <w:lang w:val="nl-BE"/>
              </w:rPr>
              <w:t xml:space="preserve">, </w:t>
            </w:r>
            <w:proofErr w:type="spellStart"/>
            <w:r w:rsidRPr="00993D49">
              <w:rPr>
                <w:iCs/>
                <w:color w:val="1F4E79" w:themeColor="accent1" w:themeShade="80"/>
                <w:sz w:val="18"/>
                <w:szCs w:val="18"/>
                <w:lang w:val="nl-BE"/>
              </w:rPr>
              <w:t>eFact</w:t>
            </w:r>
            <w:proofErr w:type="spellEnd"/>
            <w:r w:rsidRPr="00993D49">
              <w:rPr>
                <w:iCs/>
                <w:color w:val="1F4E79" w:themeColor="accent1" w:themeShade="80"/>
                <w:sz w:val="18"/>
                <w:szCs w:val="18"/>
                <w:lang w:val="nl-BE"/>
              </w:rPr>
              <w:t>)</w:t>
            </w:r>
            <w:r w:rsidR="00D122AC" w:rsidRPr="00993D49">
              <w:rPr>
                <w:iCs/>
                <w:color w:val="1F4E79" w:themeColor="accent1" w:themeShade="80"/>
                <w:sz w:val="18"/>
                <w:szCs w:val="18"/>
                <w:lang w:val="nl-BE"/>
              </w:rPr>
              <w:t xml:space="preserve"> ;</w:t>
            </w:r>
          </w:p>
          <w:p w14:paraId="1BEE9869" w14:textId="0FF1F8D9" w:rsidR="00AF5F4F" w:rsidRPr="00993D49" w:rsidRDefault="00AF5F4F" w:rsidP="00AF5F4F">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uitwerking van het Elektronisch Kinesitherapeutisch Dossier</w:t>
            </w:r>
            <w:r w:rsidR="00D122AC" w:rsidRPr="00993D49">
              <w:rPr>
                <w:iCs/>
                <w:color w:val="1F4E79" w:themeColor="accent1" w:themeShade="80"/>
                <w:sz w:val="18"/>
                <w:szCs w:val="18"/>
                <w:lang w:val="nl-BE"/>
              </w:rPr>
              <w:t xml:space="preserve"> ;</w:t>
            </w:r>
          </w:p>
          <w:p w14:paraId="0690D8E7" w14:textId="2431CD8F" w:rsidR="00033D7C" w:rsidRPr="00993D49" w:rsidRDefault="00AF5F4F" w:rsidP="00AF5F4F">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uitwerking van de praktijkregistratie in samenwerking met de FOD Volksgezondheid</w:t>
            </w:r>
            <w:r w:rsidR="00D122AC" w:rsidRPr="00993D49">
              <w:rPr>
                <w:iCs/>
                <w:color w:val="1F4E79" w:themeColor="accent1" w:themeShade="80"/>
                <w:sz w:val="18"/>
                <w:szCs w:val="18"/>
                <w:lang w:val="nl-BE"/>
              </w:rPr>
              <w:t xml:space="preserve"> ;</w:t>
            </w:r>
          </w:p>
          <w:p w14:paraId="4B7AB4AC" w14:textId="77777777" w:rsidR="00AF5F4F" w:rsidRDefault="00AF5F4F" w:rsidP="00AF5F4F">
            <w:pPr>
              <w:cnfStyle w:val="000000100000" w:firstRow="0" w:lastRow="0" w:firstColumn="0" w:lastColumn="0" w:oddVBand="0" w:evenVBand="0" w:oddHBand="1" w:evenHBand="0" w:firstRowFirstColumn="0" w:firstRowLastColumn="0" w:lastRowFirstColumn="0" w:lastRowLastColumn="0"/>
              <w:rPr>
                <w:iCs/>
                <w:color w:val="44546A" w:themeColor="text2"/>
                <w:sz w:val="18"/>
                <w:szCs w:val="18"/>
                <w:lang w:val="nl-BE"/>
              </w:rPr>
            </w:pPr>
            <w:r w:rsidRPr="00993D49">
              <w:rPr>
                <w:iCs/>
                <w:color w:val="1F4E79" w:themeColor="accent1" w:themeShade="80"/>
                <w:sz w:val="18"/>
                <w:szCs w:val="18"/>
                <w:lang w:val="nl-BE"/>
              </w:rPr>
              <w:t>-  codificatie en registratie van de pathologieën via een logische opgebouwde structuur</w:t>
            </w:r>
            <w:r w:rsidR="00D122AC">
              <w:rPr>
                <w:iCs/>
                <w:color w:val="44546A" w:themeColor="text2"/>
                <w:sz w:val="18"/>
                <w:szCs w:val="18"/>
                <w:lang w:val="nl-BE"/>
              </w:rPr>
              <w:t>.</w:t>
            </w:r>
          </w:p>
          <w:p w14:paraId="6E91BD52" w14:textId="402E4E32" w:rsidR="00D43892" w:rsidRPr="00AF5F4F" w:rsidRDefault="00D43892" w:rsidP="00AF5F4F">
            <w:pPr>
              <w:cnfStyle w:val="000000100000" w:firstRow="0" w:lastRow="0" w:firstColumn="0" w:lastColumn="0" w:oddVBand="0" w:evenVBand="0" w:oddHBand="1" w:evenHBand="0" w:firstRowFirstColumn="0" w:firstRowLastColumn="0" w:lastRowFirstColumn="0" w:lastRowLastColumn="0"/>
              <w:rPr>
                <w:iCs/>
                <w:sz w:val="18"/>
                <w:szCs w:val="18"/>
                <w:lang w:val="nl-BE"/>
              </w:rPr>
            </w:pPr>
          </w:p>
        </w:tc>
      </w:tr>
      <w:tr w:rsidR="00033D7C" w:rsidRPr="001C4EC3" w14:paraId="0C0B073D" w14:textId="77777777" w:rsidTr="00832344">
        <w:tc>
          <w:tcPr>
            <w:cnfStyle w:val="001000000000" w:firstRow="0" w:lastRow="0" w:firstColumn="1" w:lastColumn="0" w:oddVBand="0" w:evenVBand="0" w:oddHBand="0" w:evenHBand="0" w:firstRowFirstColumn="0" w:firstRowLastColumn="0" w:lastRowFirstColumn="0" w:lastRowLastColumn="0"/>
            <w:tcW w:w="2824" w:type="dxa"/>
          </w:tcPr>
          <w:p w14:paraId="1E3D901C" w14:textId="77777777" w:rsidR="00033D7C" w:rsidRPr="001C4EC3" w:rsidRDefault="00033D7C" w:rsidP="00AF3726">
            <w:pPr>
              <w:contextualSpacing/>
              <w:rPr>
                <w:sz w:val="18"/>
                <w:szCs w:val="18"/>
                <w:lang w:val="nl-BE"/>
              </w:rPr>
            </w:pPr>
            <w:r w:rsidRPr="001C4EC3">
              <w:rPr>
                <w:sz w:val="18"/>
                <w:szCs w:val="18"/>
                <w:lang w:val="nl-BE"/>
              </w:rPr>
              <w:t>Planning</w:t>
            </w:r>
          </w:p>
        </w:tc>
        <w:tc>
          <w:tcPr>
            <w:tcW w:w="6408" w:type="dxa"/>
          </w:tcPr>
          <w:p w14:paraId="3ACE356C"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Geef hier beknopt uw planning weer met de voornaamste mijlpalen.</w:t>
            </w:r>
          </w:p>
          <w:p w14:paraId="13E4535E" w14:textId="2A8CC94F" w:rsidR="00033D7C"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p w14:paraId="7613B66F" w14:textId="5C36184F" w:rsidR="00AF5F4F" w:rsidRPr="00993D49" w:rsidRDefault="00AF5F4F" w:rsidP="00AF3726">
            <w:pPr>
              <w:cnfStyle w:val="000000000000" w:firstRow="0" w:lastRow="0" w:firstColumn="0" w:lastColumn="0" w:oddVBand="0" w:evenVBand="0" w:oddHBand="0" w:evenHBand="0" w:firstRowFirstColumn="0" w:firstRowLastColumn="0" w:lastRowFirstColumn="0" w:lastRowLastColumn="0"/>
              <w:rPr>
                <w:color w:val="1F4E79" w:themeColor="accent1" w:themeShade="80"/>
                <w:sz w:val="18"/>
                <w:szCs w:val="18"/>
                <w:lang w:val="nl-BE"/>
              </w:rPr>
            </w:pPr>
            <w:r w:rsidRPr="00993D49">
              <w:rPr>
                <w:color w:val="1F4E79" w:themeColor="accent1" w:themeShade="80"/>
                <w:sz w:val="18"/>
                <w:szCs w:val="18"/>
                <w:lang w:val="nl-BE"/>
              </w:rPr>
              <w:t xml:space="preserve">- de Overeenkomstencommissie zal tegen 30 juni 2021 een operationeel meerjarenplan ontwikkelen waarin </w:t>
            </w:r>
            <w:r w:rsidR="00D122AC" w:rsidRPr="00993D49">
              <w:rPr>
                <w:color w:val="1F4E79" w:themeColor="accent1" w:themeShade="80"/>
                <w:sz w:val="18"/>
                <w:szCs w:val="18"/>
                <w:lang w:val="nl-BE"/>
              </w:rPr>
              <w:t xml:space="preserve">de uitwerking van het EKD, de invoering van de pathologieregistratie en de uitrol van de </w:t>
            </w:r>
            <w:proofErr w:type="spellStart"/>
            <w:r w:rsidR="00D122AC" w:rsidRPr="00993D49">
              <w:rPr>
                <w:color w:val="1F4E79" w:themeColor="accent1" w:themeShade="80"/>
                <w:sz w:val="18"/>
                <w:szCs w:val="18"/>
                <w:lang w:val="nl-BE"/>
              </w:rPr>
              <w:t>roadmap</w:t>
            </w:r>
            <w:proofErr w:type="spellEnd"/>
            <w:r w:rsidR="00D122AC" w:rsidRPr="00993D49">
              <w:rPr>
                <w:color w:val="1F4E79" w:themeColor="accent1" w:themeShade="80"/>
                <w:sz w:val="18"/>
                <w:szCs w:val="18"/>
                <w:lang w:val="nl-BE"/>
              </w:rPr>
              <w:t xml:space="preserve"> voor digitalisering zijn opgenomen ;</w:t>
            </w:r>
          </w:p>
          <w:p w14:paraId="2700FA57" w14:textId="67C61AC1" w:rsidR="00D122AC" w:rsidRPr="00993D49" w:rsidRDefault="00D122AC" w:rsidP="00AF3726">
            <w:pPr>
              <w:cnfStyle w:val="000000000000" w:firstRow="0" w:lastRow="0" w:firstColumn="0" w:lastColumn="0" w:oddVBand="0" w:evenVBand="0" w:oddHBand="0" w:evenHBand="0" w:firstRowFirstColumn="0" w:firstRowLastColumn="0" w:lastRowFirstColumn="0" w:lastRowLastColumn="0"/>
              <w:rPr>
                <w:color w:val="1F4E79" w:themeColor="accent1" w:themeShade="80"/>
                <w:sz w:val="18"/>
                <w:szCs w:val="18"/>
                <w:lang w:val="nl-BE"/>
              </w:rPr>
            </w:pPr>
            <w:r w:rsidRPr="00993D49">
              <w:rPr>
                <w:color w:val="1F4E79" w:themeColor="accent1" w:themeShade="80"/>
                <w:sz w:val="18"/>
                <w:szCs w:val="18"/>
                <w:lang w:val="nl-BE"/>
              </w:rPr>
              <w:t xml:space="preserve">- de </w:t>
            </w:r>
            <w:proofErr w:type="spellStart"/>
            <w:r w:rsidRPr="00993D49">
              <w:rPr>
                <w:color w:val="1F4E79" w:themeColor="accent1" w:themeShade="80"/>
                <w:sz w:val="18"/>
                <w:szCs w:val="18"/>
                <w:lang w:val="nl-BE"/>
              </w:rPr>
              <w:t>roadmap</w:t>
            </w:r>
            <w:proofErr w:type="spellEnd"/>
            <w:r w:rsidRPr="00993D49">
              <w:rPr>
                <w:color w:val="1F4E79" w:themeColor="accent1" w:themeShade="80"/>
                <w:sz w:val="18"/>
                <w:szCs w:val="18"/>
                <w:lang w:val="nl-BE"/>
              </w:rPr>
              <w:t xml:space="preserve"> voor digitalisering voorziet het in productie stellen van </w:t>
            </w:r>
            <w:proofErr w:type="spellStart"/>
            <w:r w:rsidRPr="00993D49">
              <w:rPr>
                <w:color w:val="1F4E79" w:themeColor="accent1" w:themeShade="80"/>
                <w:sz w:val="18"/>
                <w:szCs w:val="18"/>
                <w:lang w:val="nl-BE"/>
              </w:rPr>
              <w:t>eAgreement</w:t>
            </w:r>
            <w:proofErr w:type="spellEnd"/>
            <w:r w:rsidRPr="00993D49">
              <w:rPr>
                <w:color w:val="1F4E79" w:themeColor="accent1" w:themeShade="80"/>
                <w:sz w:val="18"/>
                <w:szCs w:val="18"/>
                <w:lang w:val="nl-BE"/>
              </w:rPr>
              <w:t xml:space="preserve">, </w:t>
            </w:r>
            <w:proofErr w:type="spellStart"/>
            <w:r w:rsidRPr="00993D49">
              <w:rPr>
                <w:color w:val="1F4E79" w:themeColor="accent1" w:themeShade="80"/>
                <w:sz w:val="18"/>
                <w:szCs w:val="18"/>
                <w:lang w:val="nl-BE"/>
              </w:rPr>
              <w:t>eAttest</w:t>
            </w:r>
            <w:proofErr w:type="spellEnd"/>
            <w:r w:rsidRPr="00993D49">
              <w:rPr>
                <w:color w:val="1F4E79" w:themeColor="accent1" w:themeShade="80"/>
                <w:sz w:val="18"/>
                <w:szCs w:val="18"/>
                <w:lang w:val="nl-BE"/>
              </w:rPr>
              <w:t xml:space="preserve"> en </w:t>
            </w:r>
            <w:proofErr w:type="spellStart"/>
            <w:r w:rsidRPr="00993D49">
              <w:rPr>
                <w:color w:val="1F4E79" w:themeColor="accent1" w:themeShade="80"/>
                <w:sz w:val="18"/>
                <w:szCs w:val="18"/>
                <w:lang w:val="nl-BE"/>
              </w:rPr>
              <w:t>eFact</w:t>
            </w:r>
            <w:proofErr w:type="spellEnd"/>
            <w:r w:rsidRPr="00993D49">
              <w:rPr>
                <w:color w:val="1F4E79" w:themeColor="accent1" w:themeShade="80"/>
                <w:sz w:val="18"/>
                <w:szCs w:val="18"/>
                <w:lang w:val="nl-BE"/>
              </w:rPr>
              <w:t xml:space="preserve"> in februari 2022.</w:t>
            </w:r>
          </w:p>
          <w:p w14:paraId="395EFC8A"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2B8CE4FF" w14:textId="77777777" w:rsidTr="0083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14:paraId="1E215F1E" w14:textId="77777777" w:rsidR="00033D7C" w:rsidRPr="001C4EC3" w:rsidRDefault="00033D7C" w:rsidP="00AF3726">
            <w:pPr>
              <w:tabs>
                <w:tab w:val="center" w:pos="1314"/>
              </w:tabs>
              <w:contextualSpacing/>
              <w:rPr>
                <w:sz w:val="18"/>
                <w:szCs w:val="18"/>
                <w:lang w:val="nl-BE"/>
              </w:rPr>
            </w:pPr>
            <w:r w:rsidRPr="001C4EC3">
              <w:rPr>
                <w:sz w:val="18"/>
                <w:szCs w:val="18"/>
                <w:lang w:val="nl-BE"/>
              </w:rPr>
              <w:t>Werklast</w:t>
            </w:r>
            <w:r w:rsidRPr="001C4EC3">
              <w:rPr>
                <w:sz w:val="18"/>
                <w:szCs w:val="18"/>
                <w:lang w:val="nl-BE"/>
              </w:rPr>
              <w:tab/>
            </w:r>
          </w:p>
        </w:tc>
        <w:tc>
          <w:tcPr>
            <w:tcW w:w="6408" w:type="dxa"/>
          </w:tcPr>
          <w:p w14:paraId="33F6FEAD" w14:textId="77777777" w:rsidR="00033D7C"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Ruwe schatting van de verwachte werklast, uitgedrukt in mandagen</w:t>
            </w:r>
          </w:p>
          <w:p w14:paraId="310D4652" w14:textId="70B0CE44" w:rsidR="00F02135" w:rsidRDefault="00F02135" w:rsidP="00AF3726">
            <w:pPr>
              <w:cnfStyle w:val="000000100000" w:firstRow="0" w:lastRow="0" w:firstColumn="0" w:lastColumn="0" w:oddVBand="0" w:evenVBand="0" w:oddHBand="1" w:evenHBand="0" w:firstRowFirstColumn="0" w:firstRowLastColumn="0" w:lastRowFirstColumn="0" w:lastRowLastColumn="0"/>
              <w:rPr>
                <w:sz w:val="18"/>
                <w:szCs w:val="18"/>
                <w:lang w:val="nl-BE"/>
              </w:rPr>
            </w:pPr>
          </w:p>
          <w:p w14:paraId="49E5EEDA" w14:textId="4A7B7964" w:rsidR="00F02135" w:rsidRPr="00F02135" w:rsidRDefault="00F02135" w:rsidP="00AF3726">
            <w:pPr>
              <w:cnfStyle w:val="000000100000" w:firstRow="0" w:lastRow="0" w:firstColumn="0" w:lastColumn="0" w:oddVBand="0" w:evenVBand="0" w:oddHBand="1" w:evenHBand="0" w:firstRowFirstColumn="0" w:firstRowLastColumn="0" w:lastRowFirstColumn="0" w:lastRowLastColumn="0"/>
              <w:rPr>
                <w:color w:val="44546A" w:themeColor="text2"/>
                <w:sz w:val="18"/>
                <w:szCs w:val="18"/>
                <w:lang w:val="nl-BE"/>
              </w:rPr>
            </w:pPr>
            <w:r w:rsidRPr="00993D49">
              <w:rPr>
                <w:color w:val="1F4E79" w:themeColor="accent1" w:themeShade="80"/>
                <w:sz w:val="18"/>
                <w:szCs w:val="18"/>
                <w:lang w:val="nl-BE"/>
              </w:rPr>
              <w:t xml:space="preserve">Nog verder uit te werken, afhankelijk van </w:t>
            </w:r>
            <w:r w:rsidR="00DD5686" w:rsidRPr="00993D49">
              <w:rPr>
                <w:color w:val="1F4E79" w:themeColor="accent1" w:themeShade="80"/>
                <w:sz w:val="18"/>
                <w:szCs w:val="18"/>
                <w:lang w:val="nl-BE"/>
              </w:rPr>
              <w:t xml:space="preserve">de </w:t>
            </w:r>
            <w:r w:rsidRPr="00993D49">
              <w:rPr>
                <w:color w:val="1F4E79" w:themeColor="accent1" w:themeShade="80"/>
                <w:sz w:val="18"/>
                <w:szCs w:val="18"/>
                <w:lang w:val="nl-BE"/>
              </w:rPr>
              <w:t>concrete realisatie</w:t>
            </w:r>
          </w:p>
          <w:p w14:paraId="014ABEF8" w14:textId="5C367AAE" w:rsidR="00F02135" w:rsidRPr="001C4EC3" w:rsidRDefault="00F02135"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p>
        </w:tc>
      </w:tr>
      <w:tr w:rsidR="00033D7C" w:rsidRPr="001C4EC3" w14:paraId="47DBB4A5" w14:textId="77777777" w:rsidTr="00832344">
        <w:tc>
          <w:tcPr>
            <w:cnfStyle w:val="001000000000" w:firstRow="0" w:lastRow="0" w:firstColumn="1" w:lastColumn="0" w:oddVBand="0" w:evenVBand="0" w:oddHBand="0" w:evenHBand="0" w:firstRowFirstColumn="0" w:firstRowLastColumn="0" w:lastRowFirstColumn="0" w:lastRowLastColumn="0"/>
            <w:tcW w:w="2824" w:type="dxa"/>
          </w:tcPr>
          <w:p w14:paraId="5739C741" w14:textId="77777777" w:rsidR="00033D7C" w:rsidRPr="001C4EC3" w:rsidRDefault="00033D7C" w:rsidP="00AF3726">
            <w:pPr>
              <w:contextualSpacing/>
              <w:rPr>
                <w:sz w:val="18"/>
                <w:szCs w:val="18"/>
                <w:lang w:val="nl-BE"/>
              </w:rPr>
            </w:pPr>
            <w:r w:rsidRPr="001C4EC3">
              <w:rPr>
                <w:sz w:val="18"/>
                <w:szCs w:val="18"/>
                <w:lang w:val="nl-BE"/>
              </w:rPr>
              <w:t>Beoogde financiële impact</w:t>
            </w:r>
          </w:p>
        </w:tc>
        <w:tc>
          <w:tcPr>
            <w:tcW w:w="6408" w:type="dxa"/>
          </w:tcPr>
          <w:p w14:paraId="5E9DEBEE"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Geef hier weer wat de financiële impact kan zijn van uw maatregel/actie</w:t>
            </w:r>
          </w:p>
          <w:p w14:paraId="6B70ED6A" w14:textId="0B81DFF1" w:rsidR="00033D7C" w:rsidRPr="001C4EC3" w:rsidRDefault="00993D49"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993D49">
              <w:rPr>
                <w:color w:val="1F4E79" w:themeColor="accent1" w:themeShade="80"/>
                <w:sz w:val="18"/>
                <w:szCs w:val="18"/>
                <w:lang w:val="nl-BE"/>
              </w:rPr>
              <w:t>Nog verder uit te werken, afhankelijk van de concrete realisatie</w:t>
            </w:r>
          </w:p>
          <w:p w14:paraId="6650E12F"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441AF723" w14:textId="77777777" w:rsidTr="0083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14:paraId="52ADFF59" w14:textId="77777777" w:rsidR="00033D7C" w:rsidRPr="001C4EC3" w:rsidRDefault="00033D7C" w:rsidP="00AF3726">
            <w:pPr>
              <w:contextualSpacing/>
              <w:rPr>
                <w:sz w:val="18"/>
                <w:szCs w:val="18"/>
                <w:lang w:val="nl-BE"/>
              </w:rPr>
            </w:pPr>
            <w:r w:rsidRPr="001C4EC3">
              <w:rPr>
                <w:sz w:val="18"/>
                <w:szCs w:val="18"/>
                <w:lang w:val="nl-BE"/>
              </w:rPr>
              <w:t>Benodigde middelen en samenwerking</w:t>
            </w:r>
          </w:p>
        </w:tc>
        <w:tc>
          <w:tcPr>
            <w:tcW w:w="6408" w:type="dxa"/>
          </w:tcPr>
          <w:p w14:paraId="7829D843" w14:textId="37A1CB6E" w:rsidR="00033D7C"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Identificeer hier bijkomende succesfactoren, nodige middelen en interne/externe  partners noodzakelijk voor het bereiken van uw doelstellingen</w:t>
            </w:r>
          </w:p>
          <w:p w14:paraId="5505FEEC" w14:textId="37C89693" w:rsidR="003B6BA7" w:rsidRDefault="003B6BA7"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p>
          <w:p w14:paraId="1E3CFA12" w14:textId="57CF3EE4" w:rsidR="00F70554" w:rsidRDefault="00D122AC" w:rsidP="00D122AC">
            <w:pPr>
              <w:cnfStyle w:val="000000100000" w:firstRow="0" w:lastRow="0" w:firstColumn="0" w:lastColumn="0" w:oddVBand="0" w:evenVBand="0" w:oddHBand="1" w:evenHBand="0" w:firstRowFirstColumn="0" w:firstRowLastColumn="0" w:lastRowFirstColumn="0" w:lastRowLastColumn="0"/>
              <w:rPr>
                <w:iCs/>
                <w:color w:val="44546A" w:themeColor="text2"/>
                <w:sz w:val="18"/>
                <w:szCs w:val="18"/>
                <w:lang w:val="nl-BE"/>
              </w:rPr>
            </w:pPr>
            <w:r>
              <w:rPr>
                <w:iCs/>
                <w:color w:val="44546A" w:themeColor="text2"/>
                <w:sz w:val="18"/>
                <w:szCs w:val="18"/>
                <w:lang w:val="nl-BE"/>
              </w:rPr>
              <w:t xml:space="preserve">- </w:t>
            </w:r>
            <w:proofErr w:type="spellStart"/>
            <w:r w:rsidRPr="00D33119">
              <w:rPr>
                <w:iCs/>
                <w:color w:val="44546A" w:themeColor="text2"/>
                <w:sz w:val="18"/>
                <w:szCs w:val="18"/>
                <w:lang w:val="nl-BE"/>
              </w:rPr>
              <w:t>Roadmap</w:t>
            </w:r>
            <w:proofErr w:type="spellEnd"/>
            <w:r w:rsidRPr="00D33119">
              <w:rPr>
                <w:iCs/>
                <w:color w:val="44546A" w:themeColor="text2"/>
                <w:sz w:val="18"/>
                <w:szCs w:val="18"/>
                <w:lang w:val="nl-BE"/>
              </w:rPr>
              <w:t xml:space="preserve"> voor digitalisering </w:t>
            </w:r>
            <w:r w:rsidR="00D43892" w:rsidRPr="00D33119">
              <w:rPr>
                <w:iCs/>
                <w:color w:val="44546A" w:themeColor="text2"/>
                <w:sz w:val="18"/>
                <w:szCs w:val="18"/>
                <w:lang w:val="nl-BE"/>
              </w:rPr>
              <w:t>(</w:t>
            </w:r>
            <w:proofErr w:type="spellStart"/>
            <w:r w:rsidR="00D43892" w:rsidRPr="00D33119">
              <w:rPr>
                <w:iCs/>
                <w:color w:val="44546A" w:themeColor="text2"/>
                <w:sz w:val="18"/>
                <w:szCs w:val="18"/>
                <w:lang w:val="nl-BE"/>
              </w:rPr>
              <w:t>MyCareNet</w:t>
            </w:r>
            <w:proofErr w:type="spellEnd"/>
            <w:r w:rsidR="003D0171" w:rsidRPr="00D33119">
              <w:rPr>
                <w:iCs/>
                <w:color w:val="44546A" w:themeColor="text2"/>
                <w:sz w:val="18"/>
                <w:szCs w:val="18"/>
                <w:lang w:val="nl-BE"/>
              </w:rPr>
              <w:t>/CIN</w:t>
            </w:r>
            <w:r w:rsidR="00D43892" w:rsidRPr="00D33119">
              <w:rPr>
                <w:iCs/>
                <w:color w:val="44546A" w:themeColor="text2"/>
                <w:sz w:val="18"/>
                <w:szCs w:val="18"/>
                <w:lang w:val="nl-BE"/>
              </w:rPr>
              <w:t>)</w:t>
            </w:r>
          </w:p>
          <w:p w14:paraId="3E939AD7" w14:textId="77777777" w:rsidR="00D43892" w:rsidRDefault="00D43892" w:rsidP="00D122AC">
            <w:pPr>
              <w:cnfStyle w:val="000000100000" w:firstRow="0" w:lastRow="0" w:firstColumn="0" w:lastColumn="0" w:oddVBand="0" w:evenVBand="0" w:oddHBand="1" w:evenHBand="0" w:firstRowFirstColumn="0" w:firstRowLastColumn="0" w:lastRowFirstColumn="0" w:lastRowLastColumn="0"/>
              <w:rPr>
                <w:iCs/>
                <w:color w:val="44546A" w:themeColor="text2"/>
                <w:sz w:val="18"/>
                <w:szCs w:val="18"/>
                <w:lang w:val="nl-BE"/>
              </w:rPr>
            </w:pPr>
            <w:r>
              <w:rPr>
                <w:iCs/>
                <w:color w:val="44546A" w:themeColor="text2"/>
                <w:sz w:val="18"/>
                <w:szCs w:val="18"/>
                <w:lang w:val="nl-BE"/>
              </w:rPr>
              <w:t>- Samenwerking met FOD Volksgezondheid betreffende praktijkregistratie</w:t>
            </w:r>
          </w:p>
          <w:p w14:paraId="785A87DC" w14:textId="554E7962" w:rsidR="00D43892" w:rsidRPr="00D122AC" w:rsidRDefault="00D43892" w:rsidP="00D122AC">
            <w:pPr>
              <w:cnfStyle w:val="000000100000" w:firstRow="0" w:lastRow="0" w:firstColumn="0" w:lastColumn="0" w:oddVBand="0" w:evenVBand="0" w:oddHBand="1" w:evenHBand="0" w:firstRowFirstColumn="0" w:firstRowLastColumn="0" w:lastRowFirstColumn="0" w:lastRowLastColumn="0"/>
              <w:rPr>
                <w:iCs/>
                <w:color w:val="44546A" w:themeColor="text2"/>
                <w:sz w:val="18"/>
                <w:szCs w:val="18"/>
                <w:lang w:val="nl-BE"/>
              </w:rPr>
            </w:pPr>
          </w:p>
        </w:tc>
      </w:tr>
      <w:tr w:rsidR="00033D7C" w:rsidRPr="00421008" w14:paraId="47205FF8" w14:textId="77777777" w:rsidTr="00832344">
        <w:tc>
          <w:tcPr>
            <w:cnfStyle w:val="001000000000" w:firstRow="0" w:lastRow="0" w:firstColumn="1" w:lastColumn="0" w:oddVBand="0" w:evenVBand="0" w:oddHBand="0" w:evenHBand="0" w:firstRowFirstColumn="0" w:firstRowLastColumn="0" w:lastRowFirstColumn="0" w:lastRowLastColumn="0"/>
            <w:tcW w:w="2824" w:type="dxa"/>
          </w:tcPr>
          <w:p w14:paraId="5987C910" w14:textId="77777777" w:rsidR="00033D7C" w:rsidRPr="001C4EC3" w:rsidRDefault="00033D7C" w:rsidP="00AF3726">
            <w:pPr>
              <w:contextualSpacing/>
              <w:rPr>
                <w:b w:val="0"/>
                <w:bCs w:val="0"/>
                <w:sz w:val="18"/>
                <w:szCs w:val="18"/>
                <w:lang w:val="nl-BE"/>
              </w:rPr>
            </w:pPr>
            <w:r w:rsidRPr="001C4EC3">
              <w:rPr>
                <w:sz w:val="18"/>
                <w:szCs w:val="18"/>
                <w:lang w:val="nl-BE"/>
              </w:rPr>
              <w:t>Bijkomende opmerkingen</w:t>
            </w:r>
          </w:p>
          <w:p w14:paraId="4939525D" w14:textId="77777777" w:rsidR="00033D7C" w:rsidRPr="001C4EC3" w:rsidRDefault="00033D7C" w:rsidP="00AF3726">
            <w:pPr>
              <w:jc w:val="center"/>
              <w:rPr>
                <w:sz w:val="18"/>
                <w:szCs w:val="18"/>
                <w:lang w:val="nl-BE"/>
              </w:rPr>
            </w:pPr>
          </w:p>
        </w:tc>
        <w:tc>
          <w:tcPr>
            <w:tcW w:w="6408" w:type="dxa"/>
          </w:tcPr>
          <w:p w14:paraId="6B6970FC" w14:textId="77777777" w:rsidR="00033D7C" w:rsidRPr="001C4EC3" w:rsidRDefault="00033D7C" w:rsidP="00F70554">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bl>
    <w:p w14:paraId="400E80A4" w14:textId="77777777" w:rsidR="00253E93" w:rsidRPr="006D0AD5" w:rsidRDefault="00253E93">
      <w:pPr>
        <w:autoSpaceDE w:val="0"/>
        <w:autoSpaceDN w:val="0"/>
        <w:adjustRightInd w:val="0"/>
        <w:spacing w:line="240" w:lineRule="auto"/>
        <w:rPr>
          <w:rFonts w:cstheme="minorHAnsi"/>
          <w:sz w:val="22"/>
          <w:szCs w:val="22"/>
        </w:rPr>
      </w:pPr>
    </w:p>
    <w:sectPr w:rsidR="00253E93" w:rsidRPr="006D0AD5">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3CA9" w14:textId="77777777" w:rsidR="0025392E" w:rsidRDefault="0025392E" w:rsidP="00081571">
      <w:pPr>
        <w:spacing w:after="0" w:line="240" w:lineRule="auto"/>
      </w:pPr>
      <w:r>
        <w:separator/>
      </w:r>
    </w:p>
  </w:endnote>
  <w:endnote w:type="continuationSeparator" w:id="0">
    <w:p w14:paraId="26B17C65" w14:textId="77777777" w:rsidR="0025392E" w:rsidRDefault="0025392E" w:rsidP="0008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21543"/>
      <w:docPartObj>
        <w:docPartGallery w:val="Page Numbers (Bottom of Page)"/>
        <w:docPartUnique/>
      </w:docPartObj>
    </w:sdtPr>
    <w:sdtEndPr/>
    <w:sdtContent>
      <w:p w14:paraId="7712B597" w14:textId="5EA93D30" w:rsidR="00243E4C" w:rsidRDefault="00243E4C" w:rsidP="00B24995">
        <w:pPr>
          <w:pStyle w:val="Voettekst"/>
          <w:jc w:val="right"/>
        </w:pPr>
        <w:r>
          <w:fldChar w:fldCharType="begin"/>
        </w:r>
        <w:r>
          <w:instrText>PAGE   \* MERGEFORMAT</w:instrText>
        </w:r>
        <w:r>
          <w:fldChar w:fldCharType="separate"/>
        </w:r>
        <w:r w:rsidR="00E466BB" w:rsidRPr="00E466BB">
          <w:rPr>
            <w:noProof/>
            <w:lang w:val="nl-NL"/>
          </w:rPr>
          <w:t>3</w:t>
        </w:r>
        <w:r>
          <w:fldChar w:fldCharType="end"/>
        </w:r>
      </w:p>
    </w:sdtContent>
  </w:sdt>
  <w:p w14:paraId="23CD56E5" w14:textId="77777777" w:rsidR="00243E4C" w:rsidRDefault="00243E4C" w:rsidP="00B24995">
    <w:pPr>
      <w:pStyle w:val="Voettekst"/>
    </w:pPr>
  </w:p>
  <w:p w14:paraId="178B5E8B" w14:textId="77777777" w:rsidR="00243E4C" w:rsidRPr="00B24995" w:rsidRDefault="00243E4C" w:rsidP="00B24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2051" w14:textId="77777777" w:rsidR="0025392E" w:rsidRDefault="0025392E" w:rsidP="00081571">
      <w:pPr>
        <w:spacing w:after="0" w:line="240" w:lineRule="auto"/>
      </w:pPr>
      <w:r>
        <w:separator/>
      </w:r>
    </w:p>
  </w:footnote>
  <w:footnote w:type="continuationSeparator" w:id="0">
    <w:p w14:paraId="7946EC47" w14:textId="77777777" w:rsidR="0025392E" w:rsidRDefault="0025392E" w:rsidP="00081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4DDE" w14:textId="77777777" w:rsidR="00243E4C" w:rsidRDefault="00243E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17E"/>
    <w:multiLevelType w:val="hybridMultilevel"/>
    <w:tmpl w:val="C33C7DA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13A3"/>
    <w:multiLevelType w:val="hybridMultilevel"/>
    <w:tmpl w:val="3E829546"/>
    <w:lvl w:ilvl="0" w:tplc="E828D9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615AE"/>
    <w:multiLevelType w:val="hybridMultilevel"/>
    <w:tmpl w:val="CBB43D16"/>
    <w:lvl w:ilvl="0" w:tplc="1D20BB8A">
      <w:start w:val="1"/>
      <w:numFmt w:val="bullet"/>
      <w:lvlText w:val="ª"/>
      <w:lvlJc w:val="left"/>
      <w:pPr>
        <w:tabs>
          <w:tab w:val="num" w:pos="720"/>
        </w:tabs>
        <w:ind w:left="720" w:hanging="360"/>
      </w:pPr>
      <w:rPr>
        <w:rFonts w:ascii="Wingdings" w:hAnsi="Wingdings" w:hint="default"/>
        <w:color w:val="007C92"/>
        <w:sz w:val="20"/>
        <w:u w:color="007C92"/>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026B0D"/>
    <w:multiLevelType w:val="hybridMultilevel"/>
    <w:tmpl w:val="9796D4F8"/>
    <w:lvl w:ilvl="0" w:tplc="ADCE46D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EE7A6C"/>
    <w:multiLevelType w:val="hybridMultilevel"/>
    <w:tmpl w:val="AB74F1C4"/>
    <w:lvl w:ilvl="0" w:tplc="1D20BB8A">
      <w:start w:val="1"/>
      <w:numFmt w:val="bullet"/>
      <w:lvlText w:val="ª"/>
      <w:lvlJc w:val="left"/>
      <w:pPr>
        <w:ind w:left="1080" w:hanging="360"/>
      </w:pPr>
      <w:rPr>
        <w:rFonts w:ascii="Wingdings" w:hAnsi="Wingdings" w:hint="default"/>
        <w:b w:val="0"/>
        <w:color w:val="007C92"/>
        <w:sz w:val="20"/>
        <w:u w:color="007C9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4FC2E05"/>
    <w:multiLevelType w:val="hybridMultilevel"/>
    <w:tmpl w:val="61824DAC"/>
    <w:lvl w:ilvl="0" w:tplc="4F340E22">
      <w:start w:val="1"/>
      <w:numFmt w:val="bullet"/>
      <w:lvlText w:val="•"/>
      <w:lvlJc w:val="left"/>
      <w:pPr>
        <w:tabs>
          <w:tab w:val="num" w:pos="720"/>
        </w:tabs>
        <w:ind w:left="720" w:hanging="360"/>
      </w:pPr>
      <w:rPr>
        <w:rFonts w:ascii="Times New Roman" w:hAnsi="Times New Roman" w:hint="default"/>
      </w:rPr>
    </w:lvl>
    <w:lvl w:ilvl="1" w:tplc="866C4840" w:tentative="1">
      <w:start w:val="1"/>
      <w:numFmt w:val="bullet"/>
      <w:lvlText w:val="•"/>
      <w:lvlJc w:val="left"/>
      <w:pPr>
        <w:tabs>
          <w:tab w:val="num" w:pos="1440"/>
        </w:tabs>
        <w:ind w:left="1440" w:hanging="360"/>
      </w:pPr>
      <w:rPr>
        <w:rFonts w:ascii="Times New Roman" w:hAnsi="Times New Roman" w:hint="default"/>
      </w:rPr>
    </w:lvl>
    <w:lvl w:ilvl="2" w:tplc="0BFAB0B8" w:tentative="1">
      <w:start w:val="1"/>
      <w:numFmt w:val="bullet"/>
      <w:lvlText w:val="•"/>
      <w:lvlJc w:val="left"/>
      <w:pPr>
        <w:tabs>
          <w:tab w:val="num" w:pos="2160"/>
        </w:tabs>
        <w:ind w:left="2160" w:hanging="360"/>
      </w:pPr>
      <w:rPr>
        <w:rFonts w:ascii="Times New Roman" w:hAnsi="Times New Roman" w:hint="default"/>
      </w:rPr>
    </w:lvl>
    <w:lvl w:ilvl="3" w:tplc="1A906520" w:tentative="1">
      <w:start w:val="1"/>
      <w:numFmt w:val="bullet"/>
      <w:lvlText w:val="•"/>
      <w:lvlJc w:val="left"/>
      <w:pPr>
        <w:tabs>
          <w:tab w:val="num" w:pos="2880"/>
        </w:tabs>
        <w:ind w:left="2880" w:hanging="360"/>
      </w:pPr>
      <w:rPr>
        <w:rFonts w:ascii="Times New Roman" w:hAnsi="Times New Roman" w:hint="default"/>
      </w:rPr>
    </w:lvl>
    <w:lvl w:ilvl="4" w:tplc="1D048D1E" w:tentative="1">
      <w:start w:val="1"/>
      <w:numFmt w:val="bullet"/>
      <w:lvlText w:val="•"/>
      <w:lvlJc w:val="left"/>
      <w:pPr>
        <w:tabs>
          <w:tab w:val="num" w:pos="3600"/>
        </w:tabs>
        <w:ind w:left="3600" w:hanging="360"/>
      </w:pPr>
      <w:rPr>
        <w:rFonts w:ascii="Times New Roman" w:hAnsi="Times New Roman" w:hint="default"/>
      </w:rPr>
    </w:lvl>
    <w:lvl w:ilvl="5" w:tplc="3BCC7012" w:tentative="1">
      <w:start w:val="1"/>
      <w:numFmt w:val="bullet"/>
      <w:lvlText w:val="•"/>
      <w:lvlJc w:val="left"/>
      <w:pPr>
        <w:tabs>
          <w:tab w:val="num" w:pos="4320"/>
        </w:tabs>
        <w:ind w:left="4320" w:hanging="360"/>
      </w:pPr>
      <w:rPr>
        <w:rFonts w:ascii="Times New Roman" w:hAnsi="Times New Roman" w:hint="default"/>
      </w:rPr>
    </w:lvl>
    <w:lvl w:ilvl="6" w:tplc="01EC1CFE" w:tentative="1">
      <w:start w:val="1"/>
      <w:numFmt w:val="bullet"/>
      <w:lvlText w:val="•"/>
      <w:lvlJc w:val="left"/>
      <w:pPr>
        <w:tabs>
          <w:tab w:val="num" w:pos="5040"/>
        </w:tabs>
        <w:ind w:left="5040" w:hanging="360"/>
      </w:pPr>
      <w:rPr>
        <w:rFonts w:ascii="Times New Roman" w:hAnsi="Times New Roman" w:hint="default"/>
      </w:rPr>
    </w:lvl>
    <w:lvl w:ilvl="7" w:tplc="8DBAC558" w:tentative="1">
      <w:start w:val="1"/>
      <w:numFmt w:val="bullet"/>
      <w:lvlText w:val="•"/>
      <w:lvlJc w:val="left"/>
      <w:pPr>
        <w:tabs>
          <w:tab w:val="num" w:pos="5760"/>
        </w:tabs>
        <w:ind w:left="5760" w:hanging="360"/>
      </w:pPr>
      <w:rPr>
        <w:rFonts w:ascii="Times New Roman" w:hAnsi="Times New Roman" w:hint="default"/>
      </w:rPr>
    </w:lvl>
    <w:lvl w:ilvl="8" w:tplc="5928AE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350D15"/>
    <w:multiLevelType w:val="hybridMultilevel"/>
    <w:tmpl w:val="FCCA9448"/>
    <w:lvl w:ilvl="0" w:tplc="1DF4694A">
      <w:start w:val="1"/>
      <w:numFmt w:val="bullet"/>
      <w:lvlText w:val="-"/>
      <w:lvlJc w:val="left"/>
      <w:pPr>
        <w:tabs>
          <w:tab w:val="num" w:pos="720"/>
        </w:tabs>
        <w:ind w:left="720" w:hanging="360"/>
      </w:pPr>
      <w:rPr>
        <w:rFonts w:ascii="Times New Roman" w:hAnsi="Times New Roman" w:hint="default"/>
      </w:rPr>
    </w:lvl>
    <w:lvl w:ilvl="1" w:tplc="DC4CECA0" w:tentative="1">
      <w:start w:val="1"/>
      <w:numFmt w:val="bullet"/>
      <w:lvlText w:val="-"/>
      <w:lvlJc w:val="left"/>
      <w:pPr>
        <w:tabs>
          <w:tab w:val="num" w:pos="1440"/>
        </w:tabs>
        <w:ind w:left="1440" w:hanging="360"/>
      </w:pPr>
      <w:rPr>
        <w:rFonts w:ascii="Times New Roman" w:hAnsi="Times New Roman" w:hint="default"/>
      </w:rPr>
    </w:lvl>
    <w:lvl w:ilvl="2" w:tplc="488C9C10" w:tentative="1">
      <w:start w:val="1"/>
      <w:numFmt w:val="bullet"/>
      <w:lvlText w:val="-"/>
      <w:lvlJc w:val="left"/>
      <w:pPr>
        <w:tabs>
          <w:tab w:val="num" w:pos="2160"/>
        </w:tabs>
        <w:ind w:left="2160" w:hanging="360"/>
      </w:pPr>
      <w:rPr>
        <w:rFonts w:ascii="Times New Roman" w:hAnsi="Times New Roman" w:hint="default"/>
      </w:rPr>
    </w:lvl>
    <w:lvl w:ilvl="3" w:tplc="95EE3DB6" w:tentative="1">
      <w:start w:val="1"/>
      <w:numFmt w:val="bullet"/>
      <w:lvlText w:val="-"/>
      <w:lvlJc w:val="left"/>
      <w:pPr>
        <w:tabs>
          <w:tab w:val="num" w:pos="2880"/>
        </w:tabs>
        <w:ind w:left="2880" w:hanging="360"/>
      </w:pPr>
      <w:rPr>
        <w:rFonts w:ascii="Times New Roman" w:hAnsi="Times New Roman" w:hint="default"/>
      </w:rPr>
    </w:lvl>
    <w:lvl w:ilvl="4" w:tplc="D2E662D8" w:tentative="1">
      <w:start w:val="1"/>
      <w:numFmt w:val="bullet"/>
      <w:lvlText w:val="-"/>
      <w:lvlJc w:val="left"/>
      <w:pPr>
        <w:tabs>
          <w:tab w:val="num" w:pos="3600"/>
        </w:tabs>
        <w:ind w:left="3600" w:hanging="360"/>
      </w:pPr>
      <w:rPr>
        <w:rFonts w:ascii="Times New Roman" w:hAnsi="Times New Roman" w:hint="default"/>
      </w:rPr>
    </w:lvl>
    <w:lvl w:ilvl="5" w:tplc="893E8C00" w:tentative="1">
      <w:start w:val="1"/>
      <w:numFmt w:val="bullet"/>
      <w:lvlText w:val="-"/>
      <w:lvlJc w:val="left"/>
      <w:pPr>
        <w:tabs>
          <w:tab w:val="num" w:pos="4320"/>
        </w:tabs>
        <w:ind w:left="4320" w:hanging="360"/>
      </w:pPr>
      <w:rPr>
        <w:rFonts w:ascii="Times New Roman" w:hAnsi="Times New Roman" w:hint="default"/>
      </w:rPr>
    </w:lvl>
    <w:lvl w:ilvl="6" w:tplc="4BE01D4A" w:tentative="1">
      <w:start w:val="1"/>
      <w:numFmt w:val="bullet"/>
      <w:lvlText w:val="-"/>
      <w:lvlJc w:val="left"/>
      <w:pPr>
        <w:tabs>
          <w:tab w:val="num" w:pos="5040"/>
        </w:tabs>
        <w:ind w:left="5040" w:hanging="360"/>
      </w:pPr>
      <w:rPr>
        <w:rFonts w:ascii="Times New Roman" w:hAnsi="Times New Roman" w:hint="default"/>
      </w:rPr>
    </w:lvl>
    <w:lvl w:ilvl="7" w:tplc="0EB2402A" w:tentative="1">
      <w:start w:val="1"/>
      <w:numFmt w:val="bullet"/>
      <w:lvlText w:val="-"/>
      <w:lvlJc w:val="left"/>
      <w:pPr>
        <w:tabs>
          <w:tab w:val="num" w:pos="5760"/>
        </w:tabs>
        <w:ind w:left="5760" w:hanging="360"/>
      </w:pPr>
      <w:rPr>
        <w:rFonts w:ascii="Times New Roman" w:hAnsi="Times New Roman" w:hint="default"/>
      </w:rPr>
    </w:lvl>
    <w:lvl w:ilvl="8" w:tplc="182CD5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A146D9"/>
    <w:multiLevelType w:val="hybridMultilevel"/>
    <w:tmpl w:val="4B24361E"/>
    <w:lvl w:ilvl="0" w:tplc="81B80002">
      <w:start w:val="1"/>
      <w:numFmt w:val="bullet"/>
      <w:lvlText w:val="•"/>
      <w:lvlJc w:val="left"/>
      <w:pPr>
        <w:tabs>
          <w:tab w:val="num" w:pos="720"/>
        </w:tabs>
        <w:ind w:left="720" w:hanging="360"/>
      </w:pPr>
      <w:rPr>
        <w:rFonts w:ascii="Times New Roman" w:hAnsi="Times New Roman" w:hint="default"/>
      </w:rPr>
    </w:lvl>
    <w:lvl w:ilvl="1" w:tplc="A058FCF6" w:tentative="1">
      <w:start w:val="1"/>
      <w:numFmt w:val="bullet"/>
      <w:lvlText w:val="•"/>
      <w:lvlJc w:val="left"/>
      <w:pPr>
        <w:tabs>
          <w:tab w:val="num" w:pos="1440"/>
        </w:tabs>
        <w:ind w:left="1440" w:hanging="360"/>
      </w:pPr>
      <w:rPr>
        <w:rFonts w:ascii="Times New Roman" w:hAnsi="Times New Roman" w:hint="default"/>
      </w:rPr>
    </w:lvl>
    <w:lvl w:ilvl="2" w:tplc="F600EC38" w:tentative="1">
      <w:start w:val="1"/>
      <w:numFmt w:val="bullet"/>
      <w:lvlText w:val="•"/>
      <w:lvlJc w:val="left"/>
      <w:pPr>
        <w:tabs>
          <w:tab w:val="num" w:pos="2160"/>
        </w:tabs>
        <w:ind w:left="2160" w:hanging="360"/>
      </w:pPr>
      <w:rPr>
        <w:rFonts w:ascii="Times New Roman" w:hAnsi="Times New Roman" w:hint="default"/>
      </w:rPr>
    </w:lvl>
    <w:lvl w:ilvl="3" w:tplc="AD48587C" w:tentative="1">
      <w:start w:val="1"/>
      <w:numFmt w:val="bullet"/>
      <w:lvlText w:val="•"/>
      <w:lvlJc w:val="left"/>
      <w:pPr>
        <w:tabs>
          <w:tab w:val="num" w:pos="2880"/>
        </w:tabs>
        <w:ind w:left="2880" w:hanging="360"/>
      </w:pPr>
      <w:rPr>
        <w:rFonts w:ascii="Times New Roman" w:hAnsi="Times New Roman" w:hint="default"/>
      </w:rPr>
    </w:lvl>
    <w:lvl w:ilvl="4" w:tplc="27E28CEA" w:tentative="1">
      <w:start w:val="1"/>
      <w:numFmt w:val="bullet"/>
      <w:lvlText w:val="•"/>
      <w:lvlJc w:val="left"/>
      <w:pPr>
        <w:tabs>
          <w:tab w:val="num" w:pos="3600"/>
        </w:tabs>
        <w:ind w:left="3600" w:hanging="360"/>
      </w:pPr>
      <w:rPr>
        <w:rFonts w:ascii="Times New Roman" w:hAnsi="Times New Roman" w:hint="default"/>
      </w:rPr>
    </w:lvl>
    <w:lvl w:ilvl="5" w:tplc="704A2EF2" w:tentative="1">
      <w:start w:val="1"/>
      <w:numFmt w:val="bullet"/>
      <w:lvlText w:val="•"/>
      <w:lvlJc w:val="left"/>
      <w:pPr>
        <w:tabs>
          <w:tab w:val="num" w:pos="4320"/>
        </w:tabs>
        <w:ind w:left="4320" w:hanging="360"/>
      </w:pPr>
      <w:rPr>
        <w:rFonts w:ascii="Times New Roman" w:hAnsi="Times New Roman" w:hint="default"/>
      </w:rPr>
    </w:lvl>
    <w:lvl w:ilvl="6" w:tplc="43AC749E" w:tentative="1">
      <w:start w:val="1"/>
      <w:numFmt w:val="bullet"/>
      <w:lvlText w:val="•"/>
      <w:lvlJc w:val="left"/>
      <w:pPr>
        <w:tabs>
          <w:tab w:val="num" w:pos="5040"/>
        </w:tabs>
        <w:ind w:left="5040" w:hanging="360"/>
      </w:pPr>
      <w:rPr>
        <w:rFonts w:ascii="Times New Roman" w:hAnsi="Times New Roman" w:hint="default"/>
      </w:rPr>
    </w:lvl>
    <w:lvl w:ilvl="7" w:tplc="4BD205C4" w:tentative="1">
      <w:start w:val="1"/>
      <w:numFmt w:val="bullet"/>
      <w:lvlText w:val="•"/>
      <w:lvlJc w:val="left"/>
      <w:pPr>
        <w:tabs>
          <w:tab w:val="num" w:pos="5760"/>
        </w:tabs>
        <w:ind w:left="5760" w:hanging="360"/>
      </w:pPr>
      <w:rPr>
        <w:rFonts w:ascii="Times New Roman" w:hAnsi="Times New Roman" w:hint="default"/>
      </w:rPr>
    </w:lvl>
    <w:lvl w:ilvl="8" w:tplc="9522B8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F2423F"/>
    <w:multiLevelType w:val="hybridMultilevel"/>
    <w:tmpl w:val="1E5C27F0"/>
    <w:lvl w:ilvl="0" w:tplc="FEFCACEA">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2F0CE2"/>
    <w:multiLevelType w:val="hybridMultilevel"/>
    <w:tmpl w:val="D9A8AE00"/>
    <w:lvl w:ilvl="0" w:tplc="BADC3974">
      <w:start w:val="1"/>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71FF8"/>
    <w:multiLevelType w:val="hybridMultilevel"/>
    <w:tmpl w:val="33B4D682"/>
    <w:lvl w:ilvl="0" w:tplc="FBC676A6">
      <w:start w:val="1"/>
      <w:numFmt w:val="bullet"/>
      <w:lvlText w:val="•"/>
      <w:lvlJc w:val="left"/>
      <w:pPr>
        <w:tabs>
          <w:tab w:val="num" w:pos="720"/>
        </w:tabs>
        <w:ind w:left="720" w:hanging="360"/>
      </w:pPr>
      <w:rPr>
        <w:rFonts w:ascii="Arial" w:hAnsi="Arial" w:hint="default"/>
      </w:rPr>
    </w:lvl>
    <w:lvl w:ilvl="1" w:tplc="2CC4D088" w:tentative="1">
      <w:start w:val="1"/>
      <w:numFmt w:val="bullet"/>
      <w:lvlText w:val="•"/>
      <w:lvlJc w:val="left"/>
      <w:pPr>
        <w:tabs>
          <w:tab w:val="num" w:pos="1440"/>
        </w:tabs>
        <w:ind w:left="1440" w:hanging="360"/>
      </w:pPr>
      <w:rPr>
        <w:rFonts w:ascii="Arial" w:hAnsi="Arial" w:hint="default"/>
      </w:rPr>
    </w:lvl>
    <w:lvl w:ilvl="2" w:tplc="6980EB44" w:tentative="1">
      <w:start w:val="1"/>
      <w:numFmt w:val="bullet"/>
      <w:lvlText w:val="•"/>
      <w:lvlJc w:val="left"/>
      <w:pPr>
        <w:tabs>
          <w:tab w:val="num" w:pos="2160"/>
        </w:tabs>
        <w:ind w:left="2160" w:hanging="360"/>
      </w:pPr>
      <w:rPr>
        <w:rFonts w:ascii="Arial" w:hAnsi="Arial" w:hint="default"/>
      </w:rPr>
    </w:lvl>
    <w:lvl w:ilvl="3" w:tplc="46F207E0" w:tentative="1">
      <w:start w:val="1"/>
      <w:numFmt w:val="bullet"/>
      <w:lvlText w:val="•"/>
      <w:lvlJc w:val="left"/>
      <w:pPr>
        <w:tabs>
          <w:tab w:val="num" w:pos="2880"/>
        </w:tabs>
        <w:ind w:left="2880" w:hanging="360"/>
      </w:pPr>
      <w:rPr>
        <w:rFonts w:ascii="Arial" w:hAnsi="Arial" w:hint="default"/>
      </w:rPr>
    </w:lvl>
    <w:lvl w:ilvl="4" w:tplc="87B4785E" w:tentative="1">
      <w:start w:val="1"/>
      <w:numFmt w:val="bullet"/>
      <w:lvlText w:val="•"/>
      <w:lvlJc w:val="left"/>
      <w:pPr>
        <w:tabs>
          <w:tab w:val="num" w:pos="3600"/>
        </w:tabs>
        <w:ind w:left="3600" w:hanging="360"/>
      </w:pPr>
      <w:rPr>
        <w:rFonts w:ascii="Arial" w:hAnsi="Arial" w:hint="default"/>
      </w:rPr>
    </w:lvl>
    <w:lvl w:ilvl="5" w:tplc="1556D72A" w:tentative="1">
      <w:start w:val="1"/>
      <w:numFmt w:val="bullet"/>
      <w:lvlText w:val="•"/>
      <w:lvlJc w:val="left"/>
      <w:pPr>
        <w:tabs>
          <w:tab w:val="num" w:pos="4320"/>
        </w:tabs>
        <w:ind w:left="4320" w:hanging="360"/>
      </w:pPr>
      <w:rPr>
        <w:rFonts w:ascii="Arial" w:hAnsi="Arial" w:hint="default"/>
      </w:rPr>
    </w:lvl>
    <w:lvl w:ilvl="6" w:tplc="E23CB504" w:tentative="1">
      <w:start w:val="1"/>
      <w:numFmt w:val="bullet"/>
      <w:lvlText w:val="•"/>
      <w:lvlJc w:val="left"/>
      <w:pPr>
        <w:tabs>
          <w:tab w:val="num" w:pos="5040"/>
        </w:tabs>
        <w:ind w:left="5040" w:hanging="360"/>
      </w:pPr>
      <w:rPr>
        <w:rFonts w:ascii="Arial" w:hAnsi="Arial" w:hint="default"/>
      </w:rPr>
    </w:lvl>
    <w:lvl w:ilvl="7" w:tplc="E6363D74" w:tentative="1">
      <w:start w:val="1"/>
      <w:numFmt w:val="bullet"/>
      <w:lvlText w:val="•"/>
      <w:lvlJc w:val="left"/>
      <w:pPr>
        <w:tabs>
          <w:tab w:val="num" w:pos="5760"/>
        </w:tabs>
        <w:ind w:left="5760" w:hanging="360"/>
      </w:pPr>
      <w:rPr>
        <w:rFonts w:ascii="Arial" w:hAnsi="Arial" w:hint="default"/>
      </w:rPr>
    </w:lvl>
    <w:lvl w:ilvl="8" w:tplc="15C0CD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101DB0"/>
    <w:multiLevelType w:val="hybridMultilevel"/>
    <w:tmpl w:val="589CC068"/>
    <w:lvl w:ilvl="0" w:tplc="56E28FF6">
      <w:start w:val="9"/>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545677"/>
    <w:multiLevelType w:val="hybridMultilevel"/>
    <w:tmpl w:val="C7EAE8EC"/>
    <w:lvl w:ilvl="0" w:tplc="5922CC70">
      <w:start w:val="1"/>
      <w:numFmt w:val="bullet"/>
      <w:lvlText w:val="-"/>
      <w:lvlJc w:val="left"/>
      <w:pPr>
        <w:tabs>
          <w:tab w:val="num" w:pos="720"/>
        </w:tabs>
        <w:ind w:left="720" w:hanging="360"/>
      </w:pPr>
      <w:rPr>
        <w:rFonts w:ascii="Times New Roman" w:hAnsi="Times New Roman" w:hint="default"/>
      </w:rPr>
    </w:lvl>
    <w:lvl w:ilvl="1" w:tplc="586E02A6" w:tentative="1">
      <w:start w:val="1"/>
      <w:numFmt w:val="bullet"/>
      <w:lvlText w:val="-"/>
      <w:lvlJc w:val="left"/>
      <w:pPr>
        <w:tabs>
          <w:tab w:val="num" w:pos="1440"/>
        </w:tabs>
        <w:ind w:left="1440" w:hanging="360"/>
      </w:pPr>
      <w:rPr>
        <w:rFonts w:ascii="Times New Roman" w:hAnsi="Times New Roman" w:hint="default"/>
      </w:rPr>
    </w:lvl>
    <w:lvl w:ilvl="2" w:tplc="01A8F55E" w:tentative="1">
      <w:start w:val="1"/>
      <w:numFmt w:val="bullet"/>
      <w:lvlText w:val="-"/>
      <w:lvlJc w:val="left"/>
      <w:pPr>
        <w:tabs>
          <w:tab w:val="num" w:pos="2160"/>
        </w:tabs>
        <w:ind w:left="2160" w:hanging="360"/>
      </w:pPr>
      <w:rPr>
        <w:rFonts w:ascii="Times New Roman" w:hAnsi="Times New Roman" w:hint="default"/>
      </w:rPr>
    </w:lvl>
    <w:lvl w:ilvl="3" w:tplc="C9344DE4" w:tentative="1">
      <w:start w:val="1"/>
      <w:numFmt w:val="bullet"/>
      <w:lvlText w:val="-"/>
      <w:lvlJc w:val="left"/>
      <w:pPr>
        <w:tabs>
          <w:tab w:val="num" w:pos="2880"/>
        </w:tabs>
        <w:ind w:left="2880" w:hanging="360"/>
      </w:pPr>
      <w:rPr>
        <w:rFonts w:ascii="Times New Roman" w:hAnsi="Times New Roman" w:hint="default"/>
      </w:rPr>
    </w:lvl>
    <w:lvl w:ilvl="4" w:tplc="B61E55BA" w:tentative="1">
      <w:start w:val="1"/>
      <w:numFmt w:val="bullet"/>
      <w:lvlText w:val="-"/>
      <w:lvlJc w:val="left"/>
      <w:pPr>
        <w:tabs>
          <w:tab w:val="num" w:pos="3600"/>
        </w:tabs>
        <w:ind w:left="3600" w:hanging="360"/>
      </w:pPr>
      <w:rPr>
        <w:rFonts w:ascii="Times New Roman" w:hAnsi="Times New Roman" w:hint="default"/>
      </w:rPr>
    </w:lvl>
    <w:lvl w:ilvl="5" w:tplc="4766945A" w:tentative="1">
      <w:start w:val="1"/>
      <w:numFmt w:val="bullet"/>
      <w:lvlText w:val="-"/>
      <w:lvlJc w:val="left"/>
      <w:pPr>
        <w:tabs>
          <w:tab w:val="num" w:pos="4320"/>
        </w:tabs>
        <w:ind w:left="4320" w:hanging="360"/>
      </w:pPr>
      <w:rPr>
        <w:rFonts w:ascii="Times New Roman" w:hAnsi="Times New Roman" w:hint="default"/>
      </w:rPr>
    </w:lvl>
    <w:lvl w:ilvl="6" w:tplc="CBE219E0" w:tentative="1">
      <w:start w:val="1"/>
      <w:numFmt w:val="bullet"/>
      <w:lvlText w:val="-"/>
      <w:lvlJc w:val="left"/>
      <w:pPr>
        <w:tabs>
          <w:tab w:val="num" w:pos="5040"/>
        </w:tabs>
        <w:ind w:left="5040" w:hanging="360"/>
      </w:pPr>
      <w:rPr>
        <w:rFonts w:ascii="Times New Roman" w:hAnsi="Times New Roman" w:hint="default"/>
      </w:rPr>
    </w:lvl>
    <w:lvl w:ilvl="7" w:tplc="1C623D8E" w:tentative="1">
      <w:start w:val="1"/>
      <w:numFmt w:val="bullet"/>
      <w:lvlText w:val="-"/>
      <w:lvlJc w:val="left"/>
      <w:pPr>
        <w:tabs>
          <w:tab w:val="num" w:pos="5760"/>
        </w:tabs>
        <w:ind w:left="5760" w:hanging="360"/>
      </w:pPr>
      <w:rPr>
        <w:rFonts w:ascii="Times New Roman" w:hAnsi="Times New Roman" w:hint="default"/>
      </w:rPr>
    </w:lvl>
    <w:lvl w:ilvl="8" w:tplc="C2469F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DA1436"/>
    <w:multiLevelType w:val="hybridMultilevel"/>
    <w:tmpl w:val="330A8CC6"/>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496898F"/>
    <w:multiLevelType w:val="hybridMultilevel"/>
    <w:tmpl w:val="BDA8E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0E7DC4"/>
    <w:multiLevelType w:val="hybridMultilevel"/>
    <w:tmpl w:val="1616B828"/>
    <w:lvl w:ilvl="0" w:tplc="8D3A6B2C">
      <w:start w:val="1"/>
      <w:numFmt w:val="bullet"/>
      <w:lvlText w:val="•"/>
      <w:lvlJc w:val="left"/>
      <w:pPr>
        <w:tabs>
          <w:tab w:val="num" w:pos="720"/>
        </w:tabs>
        <w:ind w:left="720" w:hanging="360"/>
      </w:pPr>
      <w:rPr>
        <w:rFonts w:ascii="Arial" w:hAnsi="Arial" w:hint="default"/>
      </w:rPr>
    </w:lvl>
    <w:lvl w:ilvl="1" w:tplc="E04EC570" w:tentative="1">
      <w:start w:val="1"/>
      <w:numFmt w:val="bullet"/>
      <w:lvlText w:val="•"/>
      <w:lvlJc w:val="left"/>
      <w:pPr>
        <w:tabs>
          <w:tab w:val="num" w:pos="1440"/>
        </w:tabs>
        <w:ind w:left="1440" w:hanging="360"/>
      </w:pPr>
      <w:rPr>
        <w:rFonts w:ascii="Arial" w:hAnsi="Arial" w:hint="default"/>
      </w:rPr>
    </w:lvl>
    <w:lvl w:ilvl="2" w:tplc="034A9C5E" w:tentative="1">
      <w:start w:val="1"/>
      <w:numFmt w:val="bullet"/>
      <w:lvlText w:val="•"/>
      <w:lvlJc w:val="left"/>
      <w:pPr>
        <w:tabs>
          <w:tab w:val="num" w:pos="2160"/>
        </w:tabs>
        <w:ind w:left="2160" w:hanging="360"/>
      </w:pPr>
      <w:rPr>
        <w:rFonts w:ascii="Arial" w:hAnsi="Arial" w:hint="default"/>
      </w:rPr>
    </w:lvl>
    <w:lvl w:ilvl="3" w:tplc="56961D32" w:tentative="1">
      <w:start w:val="1"/>
      <w:numFmt w:val="bullet"/>
      <w:lvlText w:val="•"/>
      <w:lvlJc w:val="left"/>
      <w:pPr>
        <w:tabs>
          <w:tab w:val="num" w:pos="2880"/>
        </w:tabs>
        <w:ind w:left="2880" w:hanging="360"/>
      </w:pPr>
      <w:rPr>
        <w:rFonts w:ascii="Arial" w:hAnsi="Arial" w:hint="default"/>
      </w:rPr>
    </w:lvl>
    <w:lvl w:ilvl="4" w:tplc="875C3B28" w:tentative="1">
      <w:start w:val="1"/>
      <w:numFmt w:val="bullet"/>
      <w:lvlText w:val="•"/>
      <w:lvlJc w:val="left"/>
      <w:pPr>
        <w:tabs>
          <w:tab w:val="num" w:pos="3600"/>
        </w:tabs>
        <w:ind w:left="3600" w:hanging="360"/>
      </w:pPr>
      <w:rPr>
        <w:rFonts w:ascii="Arial" w:hAnsi="Arial" w:hint="default"/>
      </w:rPr>
    </w:lvl>
    <w:lvl w:ilvl="5" w:tplc="F4807996" w:tentative="1">
      <w:start w:val="1"/>
      <w:numFmt w:val="bullet"/>
      <w:lvlText w:val="•"/>
      <w:lvlJc w:val="left"/>
      <w:pPr>
        <w:tabs>
          <w:tab w:val="num" w:pos="4320"/>
        </w:tabs>
        <w:ind w:left="4320" w:hanging="360"/>
      </w:pPr>
      <w:rPr>
        <w:rFonts w:ascii="Arial" w:hAnsi="Arial" w:hint="default"/>
      </w:rPr>
    </w:lvl>
    <w:lvl w:ilvl="6" w:tplc="EC10C5E4" w:tentative="1">
      <w:start w:val="1"/>
      <w:numFmt w:val="bullet"/>
      <w:lvlText w:val="•"/>
      <w:lvlJc w:val="left"/>
      <w:pPr>
        <w:tabs>
          <w:tab w:val="num" w:pos="5040"/>
        </w:tabs>
        <w:ind w:left="5040" w:hanging="360"/>
      </w:pPr>
      <w:rPr>
        <w:rFonts w:ascii="Arial" w:hAnsi="Arial" w:hint="default"/>
      </w:rPr>
    </w:lvl>
    <w:lvl w:ilvl="7" w:tplc="37D2FC34" w:tentative="1">
      <w:start w:val="1"/>
      <w:numFmt w:val="bullet"/>
      <w:lvlText w:val="•"/>
      <w:lvlJc w:val="left"/>
      <w:pPr>
        <w:tabs>
          <w:tab w:val="num" w:pos="5760"/>
        </w:tabs>
        <w:ind w:left="5760" w:hanging="360"/>
      </w:pPr>
      <w:rPr>
        <w:rFonts w:ascii="Arial" w:hAnsi="Arial" w:hint="default"/>
      </w:rPr>
    </w:lvl>
    <w:lvl w:ilvl="8" w:tplc="D96205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0A44C3"/>
    <w:multiLevelType w:val="hybridMultilevel"/>
    <w:tmpl w:val="6DE6797A"/>
    <w:lvl w:ilvl="0" w:tplc="1D20BB8A">
      <w:start w:val="1"/>
      <w:numFmt w:val="bullet"/>
      <w:lvlText w:val="ª"/>
      <w:lvlJc w:val="left"/>
      <w:pPr>
        <w:ind w:left="1080" w:hanging="360"/>
      </w:pPr>
      <w:rPr>
        <w:rFonts w:ascii="Wingdings" w:hAnsi="Wingdings" w:hint="default"/>
        <w:color w:val="007C92"/>
        <w:sz w:val="20"/>
        <w:u w:color="007C9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EF14DB"/>
    <w:multiLevelType w:val="hybridMultilevel"/>
    <w:tmpl w:val="F72A95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9F96C00"/>
    <w:multiLevelType w:val="hybridMultilevel"/>
    <w:tmpl w:val="0FB4DB0A"/>
    <w:lvl w:ilvl="0" w:tplc="E828D996">
      <w:numFmt w:val="bullet"/>
      <w:lvlText w:val="-"/>
      <w:lvlJc w:val="left"/>
      <w:pPr>
        <w:ind w:left="720" w:hanging="360"/>
      </w:pPr>
      <w:rPr>
        <w:rFonts w:ascii="Calibri" w:eastAsiaTheme="minorHAnsi" w:hAnsi="Calibri" w:cstheme="minorBidi" w:hint="default"/>
      </w:rPr>
    </w:lvl>
    <w:lvl w:ilvl="1" w:tplc="2BB2C048">
      <w:start w:val="1"/>
      <w:numFmt w:val="bullet"/>
      <w:lvlText w:val=""/>
      <w:lvlJc w:val="left"/>
      <w:pPr>
        <w:ind w:left="1440" w:hanging="360"/>
      </w:pPr>
      <w:rPr>
        <w:rFonts w:ascii="Wingdings" w:hAnsi="Wingdings" w:hint="default"/>
        <w:color w:val="007C9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659CD"/>
    <w:multiLevelType w:val="hybridMultilevel"/>
    <w:tmpl w:val="B1545C16"/>
    <w:lvl w:ilvl="0" w:tplc="10B8A794">
      <w:start w:val="1"/>
      <w:numFmt w:val="bullet"/>
      <w:lvlText w:val="-"/>
      <w:lvlJc w:val="left"/>
      <w:pPr>
        <w:tabs>
          <w:tab w:val="num" w:pos="720"/>
        </w:tabs>
        <w:ind w:left="720" w:hanging="360"/>
      </w:pPr>
      <w:rPr>
        <w:rFonts w:ascii="Times New Roman" w:hAnsi="Times New Roman" w:hint="default"/>
      </w:rPr>
    </w:lvl>
    <w:lvl w:ilvl="1" w:tplc="55A06622" w:tentative="1">
      <w:start w:val="1"/>
      <w:numFmt w:val="bullet"/>
      <w:lvlText w:val="-"/>
      <w:lvlJc w:val="left"/>
      <w:pPr>
        <w:tabs>
          <w:tab w:val="num" w:pos="1440"/>
        </w:tabs>
        <w:ind w:left="1440" w:hanging="360"/>
      </w:pPr>
      <w:rPr>
        <w:rFonts w:ascii="Times New Roman" w:hAnsi="Times New Roman" w:hint="default"/>
      </w:rPr>
    </w:lvl>
    <w:lvl w:ilvl="2" w:tplc="C50634F0" w:tentative="1">
      <w:start w:val="1"/>
      <w:numFmt w:val="bullet"/>
      <w:lvlText w:val="-"/>
      <w:lvlJc w:val="left"/>
      <w:pPr>
        <w:tabs>
          <w:tab w:val="num" w:pos="2160"/>
        </w:tabs>
        <w:ind w:left="2160" w:hanging="360"/>
      </w:pPr>
      <w:rPr>
        <w:rFonts w:ascii="Times New Roman" w:hAnsi="Times New Roman" w:hint="default"/>
      </w:rPr>
    </w:lvl>
    <w:lvl w:ilvl="3" w:tplc="538E0986" w:tentative="1">
      <w:start w:val="1"/>
      <w:numFmt w:val="bullet"/>
      <w:lvlText w:val="-"/>
      <w:lvlJc w:val="left"/>
      <w:pPr>
        <w:tabs>
          <w:tab w:val="num" w:pos="2880"/>
        </w:tabs>
        <w:ind w:left="2880" w:hanging="360"/>
      </w:pPr>
      <w:rPr>
        <w:rFonts w:ascii="Times New Roman" w:hAnsi="Times New Roman" w:hint="default"/>
      </w:rPr>
    </w:lvl>
    <w:lvl w:ilvl="4" w:tplc="D8D2A6BE" w:tentative="1">
      <w:start w:val="1"/>
      <w:numFmt w:val="bullet"/>
      <w:lvlText w:val="-"/>
      <w:lvlJc w:val="left"/>
      <w:pPr>
        <w:tabs>
          <w:tab w:val="num" w:pos="3600"/>
        </w:tabs>
        <w:ind w:left="3600" w:hanging="360"/>
      </w:pPr>
      <w:rPr>
        <w:rFonts w:ascii="Times New Roman" w:hAnsi="Times New Roman" w:hint="default"/>
      </w:rPr>
    </w:lvl>
    <w:lvl w:ilvl="5" w:tplc="7B5629E4" w:tentative="1">
      <w:start w:val="1"/>
      <w:numFmt w:val="bullet"/>
      <w:lvlText w:val="-"/>
      <w:lvlJc w:val="left"/>
      <w:pPr>
        <w:tabs>
          <w:tab w:val="num" w:pos="4320"/>
        </w:tabs>
        <w:ind w:left="4320" w:hanging="360"/>
      </w:pPr>
      <w:rPr>
        <w:rFonts w:ascii="Times New Roman" w:hAnsi="Times New Roman" w:hint="default"/>
      </w:rPr>
    </w:lvl>
    <w:lvl w:ilvl="6" w:tplc="8FE49108" w:tentative="1">
      <w:start w:val="1"/>
      <w:numFmt w:val="bullet"/>
      <w:lvlText w:val="-"/>
      <w:lvlJc w:val="left"/>
      <w:pPr>
        <w:tabs>
          <w:tab w:val="num" w:pos="5040"/>
        </w:tabs>
        <w:ind w:left="5040" w:hanging="360"/>
      </w:pPr>
      <w:rPr>
        <w:rFonts w:ascii="Times New Roman" w:hAnsi="Times New Roman" w:hint="default"/>
      </w:rPr>
    </w:lvl>
    <w:lvl w:ilvl="7" w:tplc="62003172" w:tentative="1">
      <w:start w:val="1"/>
      <w:numFmt w:val="bullet"/>
      <w:lvlText w:val="-"/>
      <w:lvlJc w:val="left"/>
      <w:pPr>
        <w:tabs>
          <w:tab w:val="num" w:pos="5760"/>
        </w:tabs>
        <w:ind w:left="5760" w:hanging="360"/>
      </w:pPr>
      <w:rPr>
        <w:rFonts w:ascii="Times New Roman" w:hAnsi="Times New Roman" w:hint="default"/>
      </w:rPr>
    </w:lvl>
    <w:lvl w:ilvl="8" w:tplc="72022BF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0D771FC"/>
    <w:multiLevelType w:val="hybridMultilevel"/>
    <w:tmpl w:val="3C5AB6D4"/>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E18B0"/>
    <w:multiLevelType w:val="hybridMultilevel"/>
    <w:tmpl w:val="96CCA9C8"/>
    <w:lvl w:ilvl="0" w:tplc="CD8896FA">
      <w:start w:val="1"/>
      <w:numFmt w:val="bullet"/>
      <w:lvlText w:val="•"/>
      <w:lvlJc w:val="left"/>
      <w:pPr>
        <w:tabs>
          <w:tab w:val="num" w:pos="720"/>
        </w:tabs>
        <w:ind w:left="720" w:hanging="360"/>
      </w:pPr>
      <w:rPr>
        <w:rFonts w:ascii="Times New Roman" w:hAnsi="Times New Roman" w:hint="default"/>
      </w:rPr>
    </w:lvl>
    <w:lvl w:ilvl="1" w:tplc="62BC24BE" w:tentative="1">
      <w:start w:val="1"/>
      <w:numFmt w:val="bullet"/>
      <w:lvlText w:val="•"/>
      <w:lvlJc w:val="left"/>
      <w:pPr>
        <w:tabs>
          <w:tab w:val="num" w:pos="1440"/>
        </w:tabs>
        <w:ind w:left="1440" w:hanging="360"/>
      </w:pPr>
      <w:rPr>
        <w:rFonts w:ascii="Times New Roman" w:hAnsi="Times New Roman" w:hint="default"/>
      </w:rPr>
    </w:lvl>
    <w:lvl w:ilvl="2" w:tplc="02028284" w:tentative="1">
      <w:start w:val="1"/>
      <w:numFmt w:val="bullet"/>
      <w:lvlText w:val="•"/>
      <w:lvlJc w:val="left"/>
      <w:pPr>
        <w:tabs>
          <w:tab w:val="num" w:pos="2160"/>
        </w:tabs>
        <w:ind w:left="2160" w:hanging="360"/>
      </w:pPr>
      <w:rPr>
        <w:rFonts w:ascii="Times New Roman" w:hAnsi="Times New Roman" w:hint="default"/>
      </w:rPr>
    </w:lvl>
    <w:lvl w:ilvl="3" w:tplc="7BDC1370" w:tentative="1">
      <w:start w:val="1"/>
      <w:numFmt w:val="bullet"/>
      <w:lvlText w:val="•"/>
      <w:lvlJc w:val="left"/>
      <w:pPr>
        <w:tabs>
          <w:tab w:val="num" w:pos="2880"/>
        </w:tabs>
        <w:ind w:left="2880" w:hanging="360"/>
      </w:pPr>
      <w:rPr>
        <w:rFonts w:ascii="Times New Roman" w:hAnsi="Times New Roman" w:hint="default"/>
      </w:rPr>
    </w:lvl>
    <w:lvl w:ilvl="4" w:tplc="1748AD1E" w:tentative="1">
      <w:start w:val="1"/>
      <w:numFmt w:val="bullet"/>
      <w:lvlText w:val="•"/>
      <w:lvlJc w:val="left"/>
      <w:pPr>
        <w:tabs>
          <w:tab w:val="num" w:pos="3600"/>
        </w:tabs>
        <w:ind w:left="3600" w:hanging="360"/>
      </w:pPr>
      <w:rPr>
        <w:rFonts w:ascii="Times New Roman" w:hAnsi="Times New Roman" w:hint="default"/>
      </w:rPr>
    </w:lvl>
    <w:lvl w:ilvl="5" w:tplc="CE842530" w:tentative="1">
      <w:start w:val="1"/>
      <w:numFmt w:val="bullet"/>
      <w:lvlText w:val="•"/>
      <w:lvlJc w:val="left"/>
      <w:pPr>
        <w:tabs>
          <w:tab w:val="num" w:pos="4320"/>
        </w:tabs>
        <w:ind w:left="4320" w:hanging="360"/>
      </w:pPr>
      <w:rPr>
        <w:rFonts w:ascii="Times New Roman" w:hAnsi="Times New Roman" w:hint="default"/>
      </w:rPr>
    </w:lvl>
    <w:lvl w:ilvl="6" w:tplc="004E2A18" w:tentative="1">
      <w:start w:val="1"/>
      <w:numFmt w:val="bullet"/>
      <w:lvlText w:val="•"/>
      <w:lvlJc w:val="left"/>
      <w:pPr>
        <w:tabs>
          <w:tab w:val="num" w:pos="5040"/>
        </w:tabs>
        <w:ind w:left="5040" w:hanging="360"/>
      </w:pPr>
      <w:rPr>
        <w:rFonts w:ascii="Times New Roman" w:hAnsi="Times New Roman" w:hint="default"/>
      </w:rPr>
    </w:lvl>
    <w:lvl w:ilvl="7" w:tplc="3912E782" w:tentative="1">
      <w:start w:val="1"/>
      <w:numFmt w:val="bullet"/>
      <w:lvlText w:val="•"/>
      <w:lvlJc w:val="left"/>
      <w:pPr>
        <w:tabs>
          <w:tab w:val="num" w:pos="5760"/>
        </w:tabs>
        <w:ind w:left="5760" w:hanging="360"/>
      </w:pPr>
      <w:rPr>
        <w:rFonts w:ascii="Times New Roman" w:hAnsi="Times New Roman" w:hint="default"/>
      </w:rPr>
    </w:lvl>
    <w:lvl w:ilvl="8" w:tplc="F6CCA87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9D748C"/>
    <w:multiLevelType w:val="hybridMultilevel"/>
    <w:tmpl w:val="DBC489FC"/>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37B84452"/>
    <w:multiLevelType w:val="hybridMultilevel"/>
    <w:tmpl w:val="1B7A667E"/>
    <w:lvl w:ilvl="0" w:tplc="59C8B91C">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385D101C"/>
    <w:multiLevelType w:val="hybridMultilevel"/>
    <w:tmpl w:val="8444BDE0"/>
    <w:lvl w:ilvl="0" w:tplc="1D20BB8A">
      <w:start w:val="1"/>
      <w:numFmt w:val="bullet"/>
      <w:lvlText w:val="ª"/>
      <w:lvlJc w:val="left"/>
      <w:pPr>
        <w:ind w:left="720" w:hanging="360"/>
      </w:pPr>
      <w:rPr>
        <w:rFonts w:ascii="Wingdings" w:hAnsi="Wingdings" w:hint="default"/>
        <w:color w:val="007C92"/>
        <w:sz w:val="20"/>
        <w:u w:color="007C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C2BA7E"/>
    <w:multiLevelType w:val="hybridMultilevel"/>
    <w:tmpl w:val="C5DABB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0A82A4B"/>
    <w:multiLevelType w:val="hybridMultilevel"/>
    <w:tmpl w:val="65CA5202"/>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9D1E1B"/>
    <w:multiLevelType w:val="hybridMultilevel"/>
    <w:tmpl w:val="6BCA9B9A"/>
    <w:lvl w:ilvl="0" w:tplc="BCF80202">
      <w:numFmt w:val="bullet"/>
      <w:lvlText w:val=""/>
      <w:lvlJc w:val="left"/>
      <w:pPr>
        <w:ind w:left="720" w:hanging="360"/>
      </w:pPr>
      <w:rPr>
        <w:rFonts w:ascii="Wingdings" w:eastAsiaTheme="minorEastAsia" w:hAnsi="Wingdings"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5C07C80"/>
    <w:multiLevelType w:val="hybridMultilevel"/>
    <w:tmpl w:val="35324D48"/>
    <w:lvl w:ilvl="0" w:tplc="10E8DEE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7884E64"/>
    <w:multiLevelType w:val="hybridMultilevel"/>
    <w:tmpl w:val="4150F7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1390316"/>
    <w:multiLevelType w:val="hybridMultilevel"/>
    <w:tmpl w:val="3C945672"/>
    <w:lvl w:ilvl="0" w:tplc="18385B9E">
      <w:numFmt w:val="bullet"/>
      <w:lvlText w:val="-"/>
      <w:lvlJc w:val="left"/>
      <w:pPr>
        <w:ind w:left="1080" w:hanging="360"/>
      </w:pPr>
      <w:rPr>
        <w:rFonts w:ascii="Arial" w:eastAsia="Times New Roman" w:hAnsi="Arial" w:cs="Arial"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65140C7A"/>
    <w:multiLevelType w:val="hybridMultilevel"/>
    <w:tmpl w:val="E75EB334"/>
    <w:lvl w:ilvl="0" w:tplc="F0546D0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05CEA"/>
    <w:multiLevelType w:val="hybridMultilevel"/>
    <w:tmpl w:val="604E29E6"/>
    <w:lvl w:ilvl="0" w:tplc="C1E60A66">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D1DC9"/>
    <w:multiLevelType w:val="hybridMultilevel"/>
    <w:tmpl w:val="117AF4AA"/>
    <w:lvl w:ilvl="0" w:tplc="C3A29F06">
      <w:start w:val="1"/>
      <w:numFmt w:val="decimal"/>
      <w:lvlText w:val="%1."/>
      <w:lvlJc w:val="left"/>
      <w:pPr>
        <w:ind w:left="360" w:hanging="360"/>
      </w:pPr>
      <w:rPr>
        <w:rFonts w:asciiTheme="majorHAnsi" w:hAnsiTheme="majorHAnsi" w:hint="default"/>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967387"/>
    <w:multiLevelType w:val="hybridMultilevel"/>
    <w:tmpl w:val="B15A44BA"/>
    <w:lvl w:ilvl="0" w:tplc="ECA41518">
      <w:start w:val="1"/>
      <w:numFmt w:val="bullet"/>
      <w:lvlText w:val="•"/>
      <w:lvlJc w:val="left"/>
      <w:pPr>
        <w:tabs>
          <w:tab w:val="num" w:pos="720"/>
        </w:tabs>
        <w:ind w:left="720" w:hanging="360"/>
      </w:pPr>
      <w:rPr>
        <w:rFonts w:ascii="Times New Roman" w:hAnsi="Times New Roman" w:hint="default"/>
      </w:rPr>
    </w:lvl>
    <w:lvl w:ilvl="1" w:tplc="B9348BA0" w:tentative="1">
      <w:start w:val="1"/>
      <w:numFmt w:val="bullet"/>
      <w:lvlText w:val="•"/>
      <w:lvlJc w:val="left"/>
      <w:pPr>
        <w:tabs>
          <w:tab w:val="num" w:pos="1440"/>
        </w:tabs>
        <w:ind w:left="1440" w:hanging="360"/>
      </w:pPr>
      <w:rPr>
        <w:rFonts w:ascii="Times New Roman" w:hAnsi="Times New Roman" w:hint="default"/>
      </w:rPr>
    </w:lvl>
    <w:lvl w:ilvl="2" w:tplc="0868CE80" w:tentative="1">
      <w:start w:val="1"/>
      <w:numFmt w:val="bullet"/>
      <w:lvlText w:val="•"/>
      <w:lvlJc w:val="left"/>
      <w:pPr>
        <w:tabs>
          <w:tab w:val="num" w:pos="2160"/>
        </w:tabs>
        <w:ind w:left="2160" w:hanging="360"/>
      </w:pPr>
      <w:rPr>
        <w:rFonts w:ascii="Times New Roman" w:hAnsi="Times New Roman" w:hint="default"/>
      </w:rPr>
    </w:lvl>
    <w:lvl w:ilvl="3" w:tplc="9C9A47EA" w:tentative="1">
      <w:start w:val="1"/>
      <w:numFmt w:val="bullet"/>
      <w:lvlText w:val="•"/>
      <w:lvlJc w:val="left"/>
      <w:pPr>
        <w:tabs>
          <w:tab w:val="num" w:pos="2880"/>
        </w:tabs>
        <w:ind w:left="2880" w:hanging="360"/>
      </w:pPr>
      <w:rPr>
        <w:rFonts w:ascii="Times New Roman" w:hAnsi="Times New Roman" w:hint="default"/>
      </w:rPr>
    </w:lvl>
    <w:lvl w:ilvl="4" w:tplc="69403176" w:tentative="1">
      <w:start w:val="1"/>
      <w:numFmt w:val="bullet"/>
      <w:lvlText w:val="•"/>
      <w:lvlJc w:val="left"/>
      <w:pPr>
        <w:tabs>
          <w:tab w:val="num" w:pos="3600"/>
        </w:tabs>
        <w:ind w:left="3600" w:hanging="360"/>
      </w:pPr>
      <w:rPr>
        <w:rFonts w:ascii="Times New Roman" w:hAnsi="Times New Roman" w:hint="default"/>
      </w:rPr>
    </w:lvl>
    <w:lvl w:ilvl="5" w:tplc="D3D4E614" w:tentative="1">
      <w:start w:val="1"/>
      <w:numFmt w:val="bullet"/>
      <w:lvlText w:val="•"/>
      <w:lvlJc w:val="left"/>
      <w:pPr>
        <w:tabs>
          <w:tab w:val="num" w:pos="4320"/>
        </w:tabs>
        <w:ind w:left="4320" w:hanging="360"/>
      </w:pPr>
      <w:rPr>
        <w:rFonts w:ascii="Times New Roman" w:hAnsi="Times New Roman" w:hint="default"/>
      </w:rPr>
    </w:lvl>
    <w:lvl w:ilvl="6" w:tplc="2C7E226E" w:tentative="1">
      <w:start w:val="1"/>
      <w:numFmt w:val="bullet"/>
      <w:lvlText w:val="•"/>
      <w:lvlJc w:val="left"/>
      <w:pPr>
        <w:tabs>
          <w:tab w:val="num" w:pos="5040"/>
        </w:tabs>
        <w:ind w:left="5040" w:hanging="360"/>
      </w:pPr>
      <w:rPr>
        <w:rFonts w:ascii="Times New Roman" w:hAnsi="Times New Roman" w:hint="default"/>
      </w:rPr>
    </w:lvl>
    <w:lvl w:ilvl="7" w:tplc="48E0265E" w:tentative="1">
      <w:start w:val="1"/>
      <w:numFmt w:val="bullet"/>
      <w:lvlText w:val="•"/>
      <w:lvlJc w:val="left"/>
      <w:pPr>
        <w:tabs>
          <w:tab w:val="num" w:pos="5760"/>
        </w:tabs>
        <w:ind w:left="5760" w:hanging="360"/>
      </w:pPr>
      <w:rPr>
        <w:rFonts w:ascii="Times New Roman" w:hAnsi="Times New Roman" w:hint="default"/>
      </w:rPr>
    </w:lvl>
    <w:lvl w:ilvl="8" w:tplc="5BE0268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CE71618"/>
    <w:multiLevelType w:val="hybridMultilevel"/>
    <w:tmpl w:val="78747306"/>
    <w:lvl w:ilvl="0" w:tplc="BADC3974">
      <w:start w:val="1"/>
      <w:numFmt w:val="bullet"/>
      <w:lvlText w:val=""/>
      <w:lvlJc w:val="left"/>
      <w:pPr>
        <w:ind w:left="1776" w:hanging="360"/>
      </w:pPr>
      <w:rPr>
        <w:rFonts w:ascii="Wingdings" w:eastAsia="Times New Roman" w:hAnsi="Wingdings"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6" w15:restartNumberingAfterBreak="0">
    <w:nsid w:val="6D4D2F1D"/>
    <w:multiLevelType w:val="hybridMultilevel"/>
    <w:tmpl w:val="0D416F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E212C22"/>
    <w:multiLevelType w:val="hybridMultilevel"/>
    <w:tmpl w:val="BDDC10E0"/>
    <w:lvl w:ilvl="0" w:tplc="B45A5776">
      <w:start w:val="1"/>
      <w:numFmt w:val="bullet"/>
      <w:lvlText w:val="-"/>
      <w:lvlJc w:val="left"/>
      <w:pPr>
        <w:tabs>
          <w:tab w:val="num" w:pos="720"/>
        </w:tabs>
        <w:ind w:left="720" w:hanging="360"/>
      </w:pPr>
      <w:rPr>
        <w:rFonts w:ascii="Times New Roman" w:hAnsi="Times New Roman" w:hint="default"/>
      </w:rPr>
    </w:lvl>
    <w:lvl w:ilvl="1" w:tplc="C36E082E" w:tentative="1">
      <w:start w:val="1"/>
      <w:numFmt w:val="bullet"/>
      <w:lvlText w:val="-"/>
      <w:lvlJc w:val="left"/>
      <w:pPr>
        <w:tabs>
          <w:tab w:val="num" w:pos="1440"/>
        </w:tabs>
        <w:ind w:left="1440" w:hanging="360"/>
      </w:pPr>
      <w:rPr>
        <w:rFonts w:ascii="Times New Roman" w:hAnsi="Times New Roman" w:hint="default"/>
      </w:rPr>
    </w:lvl>
    <w:lvl w:ilvl="2" w:tplc="2BC20608" w:tentative="1">
      <w:start w:val="1"/>
      <w:numFmt w:val="bullet"/>
      <w:lvlText w:val="-"/>
      <w:lvlJc w:val="left"/>
      <w:pPr>
        <w:tabs>
          <w:tab w:val="num" w:pos="2160"/>
        </w:tabs>
        <w:ind w:left="2160" w:hanging="360"/>
      </w:pPr>
      <w:rPr>
        <w:rFonts w:ascii="Times New Roman" w:hAnsi="Times New Roman" w:hint="default"/>
      </w:rPr>
    </w:lvl>
    <w:lvl w:ilvl="3" w:tplc="BC50C97C" w:tentative="1">
      <w:start w:val="1"/>
      <w:numFmt w:val="bullet"/>
      <w:lvlText w:val="-"/>
      <w:lvlJc w:val="left"/>
      <w:pPr>
        <w:tabs>
          <w:tab w:val="num" w:pos="2880"/>
        </w:tabs>
        <w:ind w:left="2880" w:hanging="360"/>
      </w:pPr>
      <w:rPr>
        <w:rFonts w:ascii="Times New Roman" w:hAnsi="Times New Roman" w:hint="default"/>
      </w:rPr>
    </w:lvl>
    <w:lvl w:ilvl="4" w:tplc="481482AE" w:tentative="1">
      <w:start w:val="1"/>
      <w:numFmt w:val="bullet"/>
      <w:lvlText w:val="-"/>
      <w:lvlJc w:val="left"/>
      <w:pPr>
        <w:tabs>
          <w:tab w:val="num" w:pos="3600"/>
        </w:tabs>
        <w:ind w:left="3600" w:hanging="360"/>
      </w:pPr>
      <w:rPr>
        <w:rFonts w:ascii="Times New Roman" w:hAnsi="Times New Roman" w:hint="default"/>
      </w:rPr>
    </w:lvl>
    <w:lvl w:ilvl="5" w:tplc="B4BE57F4" w:tentative="1">
      <w:start w:val="1"/>
      <w:numFmt w:val="bullet"/>
      <w:lvlText w:val="-"/>
      <w:lvlJc w:val="left"/>
      <w:pPr>
        <w:tabs>
          <w:tab w:val="num" w:pos="4320"/>
        </w:tabs>
        <w:ind w:left="4320" w:hanging="360"/>
      </w:pPr>
      <w:rPr>
        <w:rFonts w:ascii="Times New Roman" w:hAnsi="Times New Roman" w:hint="default"/>
      </w:rPr>
    </w:lvl>
    <w:lvl w:ilvl="6" w:tplc="B39AB122" w:tentative="1">
      <w:start w:val="1"/>
      <w:numFmt w:val="bullet"/>
      <w:lvlText w:val="-"/>
      <w:lvlJc w:val="left"/>
      <w:pPr>
        <w:tabs>
          <w:tab w:val="num" w:pos="5040"/>
        </w:tabs>
        <w:ind w:left="5040" w:hanging="360"/>
      </w:pPr>
      <w:rPr>
        <w:rFonts w:ascii="Times New Roman" w:hAnsi="Times New Roman" w:hint="default"/>
      </w:rPr>
    </w:lvl>
    <w:lvl w:ilvl="7" w:tplc="16003AFC" w:tentative="1">
      <w:start w:val="1"/>
      <w:numFmt w:val="bullet"/>
      <w:lvlText w:val="-"/>
      <w:lvlJc w:val="left"/>
      <w:pPr>
        <w:tabs>
          <w:tab w:val="num" w:pos="5760"/>
        </w:tabs>
        <w:ind w:left="5760" w:hanging="360"/>
      </w:pPr>
      <w:rPr>
        <w:rFonts w:ascii="Times New Roman" w:hAnsi="Times New Roman" w:hint="default"/>
      </w:rPr>
    </w:lvl>
    <w:lvl w:ilvl="8" w:tplc="28128D2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F1849EC"/>
    <w:multiLevelType w:val="hybridMultilevel"/>
    <w:tmpl w:val="419C7332"/>
    <w:lvl w:ilvl="0" w:tplc="D292B8E4">
      <w:start w:val="1"/>
      <w:numFmt w:val="bullet"/>
      <w:lvlText w:val="-"/>
      <w:lvlJc w:val="left"/>
      <w:pPr>
        <w:tabs>
          <w:tab w:val="num" w:pos="720"/>
        </w:tabs>
        <w:ind w:left="720" w:hanging="360"/>
      </w:pPr>
      <w:rPr>
        <w:rFonts w:ascii="Times New Roman" w:hAnsi="Times New Roman" w:hint="default"/>
      </w:rPr>
    </w:lvl>
    <w:lvl w:ilvl="1" w:tplc="7D4C2E7A" w:tentative="1">
      <w:start w:val="1"/>
      <w:numFmt w:val="bullet"/>
      <w:lvlText w:val="-"/>
      <w:lvlJc w:val="left"/>
      <w:pPr>
        <w:tabs>
          <w:tab w:val="num" w:pos="1440"/>
        </w:tabs>
        <w:ind w:left="1440" w:hanging="360"/>
      </w:pPr>
      <w:rPr>
        <w:rFonts w:ascii="Times New Roman" w:hAnsi="Times New Roman" w:hint="default"/>
      </w:rPr>
    </w:lvl>
    <w:lvl w:ilvl="2" w:tplc="566E125C" w:tentative="1">
      <w:start w:val="1"/>
      <w:numFmt w:val="bullet"/>
      <w:lvlText w:val="-"/>
      <w:lvlJc w:val="left"/>
      <w:pPr>
        <w:tabs>
          <w:tab w:val="num" w:pos="2160"/>
        </w:tabs>
        <w:ind w:left="2160" w:hanging="360"/>
      </w:pPr>
      <w:rPr>
        <w:rFonts w:ascii="Times New Roman" w:hAnsi="Times New Roman" w:hint="default"/>
      </w:rPr>
    </w:lvl>
    <w:lvl w:ilvl="3" w:tplc="A31E4F2A" w:tentative="1">
      <w:start w:val="1"/>
      <w:numFmt w:val="bullet"/>
      <w:lvlText w:val="-"/>
      <w:lvlJc w:val="left"/>
      <w:pPr>
        <w:tabs>
          <w:tab w:val="num" w:pos="2880"/>
        </w:tabs>
        <w:ind w:left="2880" w:hanging="360"/>
      </w:pPr>
      <w:rPr>
        <w:rFonts w:ascii="Times New Roman" w:hAnsi="Times New Roman" w:hint="default"/>
      </w:rPr>
    </w:lvl>
    <w:lvl w:ilvl="4" w:tplc="5C5CA750" w:tentative="1">
      <w:start w:val="1"/>
      <w:numFmt w:val="bullet"/>
      <w:lvlText w:val="-"/>
      <w:lvlJc w:val="left"/>
      <w:pPr>
        <w:tabs>
          <w:tab w:val="num" w:pos="3600"/>
        </w:tabs>
        <w:ind w:left="3600" w:hanging="360"/>
      </w:pPr>
      <w:rPr>
        <w:rFonts w:ascii="Times New Roman" w:hAnsi="Times New Roman" w:hint="default"/>
      </w:rPr>
    </w:lvl>
    <w:lvl w:ilvl="5" w:tplc="4B3CBF00" w:tentative="1">
      <w:start w:val="1"/>
      <w:numFmt w:val="bullet"/>
      <w:lvlText w:val="-"/>
      <w:lvlJc w:val="left"/>
      <w:pPr>
        <w:tabs>
          <w:tab w:val="num" w:pos="4320"/>
        </w:tabs>
        <w:ind w:left="4320" w:hanging="360"/>
      </w:pPr>
      <w:rPr>
        <w:rFonts w:ascii="Times New Roman" w:hAnsi="Times New Roman" w:hint="default"/>
      </w:rPr>
    </w:lvl>
    <w:lvl w:ilvl="6" w:tplc="FB50B72C" w:tentative="1">
      <w:start w:val="1"/>
      <w:numFmt w:val="bullet"/>
      <w:lvlText w:val="-"/>
      <w:lvlJc w:val="left"/>
      <w:pPr>
        <w:tabs>
          <w:tab w:val="num" w:pos="5040"/>
        </w:tabs>
        <w:ind w:left="5040" w:hanging="360"/>
      </w:pPr>
      <w:rPr>
        <w:rFonts w:ascii="Times New Roman" w:hAnsi="Times New Roman" w:hint="default"/>
      </w:rPr>
    </w:lvl>
    <w:lvl w:ilvl="7" w:tplc="92FE8B76" w:tentative="1">
      <w:start w:val="1"/>
      <w:numFmt w:val="bullet"/>
      <w:lvlText w:val="-"/>
      <w:lvlJc w:val="left"/>
      <w:pPr>
        <w:tabs>
          <w:tab w:val="num" w:pos="5760"/>
        </w:tabs>
        <w:ind w:left="5760" w:hanging="360"/>
      </w:pPr>
      <w:rPr>
        <w:rFonts w:ascii="Times New Roman" w:hAnsi="Times New Roman" w:hint="default"/>
      </w:rPr>
    </w:lvl>
    <w:lvl w:ilvl="8" w:tplc="A68CF4E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F4E615F"/>
    <w:multiLevelType w:val="hybridMultilevel"/>
    <w:tmpl w:val="70143D88"/>
    <w:lvl w:ilvl="0" w:tplc="17F8DAE4">
      <w:start w:val="1"/>
      <w:numFmt w:val="bullet"/>
      <w:lvlText w:val="-"/>
      <w:lvlJc w:val="left"/>
      <w:pPr>
        <w:tabs>
          <w:tab w:val="num" w:pos="720"/>
        </w:tabs>
        <w:ind w:left="720" w:hanging="360"/>
      </w:pPr>
      <w:rPr>
        <w:rFonts w:ascii="Times New Roman" w:hAnsi="Times New Roman" w:hint="default"/>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1190B7B"/>
    <w:multiLevelType w:val="hybridMultilevel"/>
    <w:tmpl w:val="567656B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3830CD"/>
    <w:multiLevelType w:val="hybridMultilevel"/>
    <w:tmpl w:val="14D44A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6D1A02"/>
    <w:multiLevelType w:val="hybridMultilevel"/>
    <w:tmpl w:val="9AEE363C"/>
    <w:lvl w:ilvl="0" w:tplc="D2CA160E">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43" w15:restartNumberingAfterBreak="0">
    <w:nsid w:val="75657267"/>
    <w:multiLevelType w:val="hybridMultilevel"/>
    <w:tmpl w:val="A814BA9A"/>
    <w:lvl w:ilvl="0" w:tplc="E828D99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C40F1C"/>
    <w:multiLevelType w:val="hybridMultilevel"/>
    <w:tmpl w:val="73088A70"/>
    <w:lvl w:ilvl="0" w:tplc="0809000F">
      <w:start w:val="1"/>
      <w:numFmt w:val="decimal"/>
      <w:lvlText w:val="%1."/>
      <w:lvlJc w:val="left"/>
      <w:pPr>
        <w:ind w:left="502" w:hanging="360"/>
      </w:pPr>
      <w:rPr>
        <w:rFonts w:hint="default"/>
      </w:rPr>
    </w:lvl>
    <w:lvl w:ilvl="1" w:tplc="08090019">
      <w:start w:val="1"/>
      <w:numFmt w:val="lowerLetter"/>
      <w:lvlText w:val="%2."/>
      <w:lvlJc w:val="left"/>
      <w:pPr>
        <w:ind w:left="927" w:hanging="360"/>
      </w:pPr>
    </w:lvl>
    <w:lvl w:ilvl="2" w:tplc="D5CA4C28">
      <w:start w:val="1"/>
      <w:numFmt w:val="lowerRoman"/>
      <w:lvlText w:val="%3."/>
      <w:lvlJc w:val="right"/>
      <w:pPr>
        <w:ind w:left="1800" w:hanging="180"/>
      </w:pPr>
      <w:rPr>
        <w:lang w:val="nl-BE"/>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5F2732"/>
    <w:multiLevelType w:val="hybridMultilevel"/>
    <w:tmpl w:val="CB6A3F12"/>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E4189B"/>
    <w:multiLevelType w:val="hybridMultilevel"/>
    <w:tmpl w:val="3D6EF4D0"/>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435861"/>
    <w:multiLevelType w:val="hybridMultilevel"/>
    <w:tmpl w:val="76E21900"/>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8" w15:restartNumberingAfterBreak="0">
    <w:nsid w:val="7ECA6C41"/>
    <w:multiLevelType w:val="hybridMultilevel"/>
    <w:tmpl w:val="96549518"/>
    <w:lvl w:ilvl="0" w:tplc="1DEEAF8A">
      <w:start w:val="1"/>
      <w:numFmt w:val="bullet"/>
      <w:lvlText w:val="•"/>
      <w:lvlJc w:val="left"/>
      <w:pPr>
        <w:tabs>
          <w:tab w:val="num" w:pos="720"/>
        </w:tabs>
        <w:ind w:left="720" w:hanging="360"/>
      </w:pPr>
      <w:rPr>
        <w:rFonts w:ascii="Times New Roman" w:hAnsi="Times New Roman" w:hint="default"/>
      </w:rPr>
    </w:lvl>
    <w:lvl w:ilvl="1" w:tplc="CACC7662" w:tentative="1">
      <w:start w:val="1"/>
      <w:numFmt w:val="bullet"/>
      <w:lvlText w:val="•"/>
      <w:lvlJc w:val="left"/>
      <w:pPr>
        <w:tabs>
          <w:tab w:val="num" w:pos="1440"/>
        </w:tabs>
        <w:ind w:left="1440" w:hanging="360"/>
      </w:pPr>
      <w:rPr>
        <w:rFonts w:ascii="Times New Roman" w:hAnsi="Times New Roman" w:hint="default"/>
      </w:rPr>
    </w:lvl>
    <w:lvl w:ilvl="2" w:tplc="25C688E8" w:tentative="1">
      <w:start w:val="1"/>
      <w:numFmt w:val="bullet"/>
      <w:lvlText w:val="•"/>
      <w:lvlJc w:val="left"/>
      <w:pPr>
        <w:tabs>
          <w:tab w:val="num" w:pos="2160"/>
        </w:tabs>
        <w:ind w:left="2160" w:hanging="360"/>
      </w:pPr>
      <w:rPr>
        <w:rFonts w:ascii="Times New Roman" w:hAnsi="Times New Roman" w:hint="default"/>
      </w:rPr>
    </w:lvl>
    <w:lvl w:ilvl="3" w:tplc="CA745E96" w:tentative="1">
      <w:start w:val="1"/>
      <w:numFmt w:val="bullet"/>
      <w:lvlText w:val="•"/>
      <w:lvlJc w:val="left"/>
      <w:pPr>
        <w:tabs>
          <w:tab w:val="num" w:pos="2880"/>
        </w:tabs>
        <w:ind w:left="2880" w:hanging="360"/>
      </w:pPr>
      <w:rPr>
        <w:rFonts w:ascii="Times New Roman" w:hAnsi="Times New Roman" w:hint="default"/>
      </w:rPr>
    </w:lvl>
    <w:lvl w:ilvl="4" w:tplc="FCB66D98" w:tentative="1">
      <w:start w:val="1"/>
      <w:numFmt w:val="bullet"/>
      <w:lvlText w:val="•"/>
      <w:lvlJc w:val="left"/>
      <w:pPr>
        <w:tabs>
          <w:tab w:val="num" w:pos="3600"/>
        </w:tabs>
        <w:ind w:left="3600" w:hanging="360"/>
      </w:pPr>
      <w:rPr>
        <w:rFonts w:ascii="Times New Roman" w:hAnsi="Times New Roman" w:hint="default"/>
      </w:rPr>
    </w:lvl>
    <w:lvl w:ilvl="5" w:tplc="E8E06EA8" w:tentative="1">
      <w:start w:val="1"/>
      <w:numFmt w:val="bullet"/>
      <w:lvlText w:val="•"/>
      <w:lvlJc w:val="left"/>
      <w:pPr>
        <w:tabs>
          <w:tab w:val="num" w:pos="4320"/>
        </w:tabs>
        <w:ind w:left="4320" w:hanging="360"/>
      </w:pPr>
      <w:rPr>
        <w:rFonts w:ascii="Times New Roman" w:hAnsi="Times New Roman" w:hint="default"/>
      </w:rPr>
    </w:lvl>
    <w:lvl w:ilvl="6" w:tplc="C2EED20A" w:tentative="1">
      <w:start w:val="1"/>
      <w:numFmt w:val="bullet"/>
      <w:lvlText w:val="•"/>
      <w:lvlJc w:val="left"/>
      <w:pPr>
        <w:tabs>
          <w:tab w:val="num" w:pos="5040"/>
        </w:tabs>
        <w:ind w:left="5040" w:hanging="360"/>
      </w:pPr>
      <w:rPr>
        <w:rFonts w:ascii="Times New Roman" w:hAnsi="Times New Roman" w:hint="default"/>
      </w:rPr>
    </w:lvl>
    <w:lvl w:ilvl="7" w:tplc="728A9BA0" w:tentative="1">
      <w:start w:val="1"/>
      <w:numFmt w:val="bullet"/>
      <w:lvlText w:val="•"/>
      <w:lvlJc w:val="left"/>
      <w:pPr>
        <w:tabs>
          <w:tab w:val="num" w:pos="5760"/>
        </w:tabs>
        <w:ind w:left="5760" w:hanging="360"/>
      </w:pPr>
      <w:rPr>
        <w:rFonts w:ascii="Times New Roman" w:hAnsi="Times New Roman" w:hint="default"/>
      </w:rPr>
    </w:lvl>
    <w:lvl w:ilvl="8" w:tplc="D5327C64"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47"/>
  </w:num>
  <w:num w:numId="3">
    <w:abstractNumId w:val="14"/>
  </w:num>
  <w:num w:numId="4">
    <w:abstractNumId w:val="36"/>
  </w:num>
  <w:num w:numId="5">
    <w:abstractNumId w:val="25"/>
  </w:num>
  <w:num w:numId="6">
    <w:abstractNumId w:val="5"/>
  </w:num>
  <w:num w:numId="7">
    <w:abstractNumId w:val="7"/>
  </w:num>
  <w:num w:numId="8">
    <w:abstractNumId w:val="48"/>
  </w:num>
  <w:num w:numId="9">
    <w:abstractNumId w:val="34"/>
  </w:num>
  <w:num w:numId="10">
    <w:abstractNumId w:val="21"/>
  </w:num>
  <w:num w:numId="11">
    <w:abstractNumId w:val="1"/>
  </w:num>
  <w:num w:numId="12">
    <w:abstractNumId w:val="33"/>
  </w:num>
  <w:num w:numId="13">
    <w:abstractNumId w:val="8"/>
  </w:num>
  <w:num w:numId="14">
    <w:abstractNumId w:val="43"/>
  </w:num>
  <w:num w:numId="15">
    <w:abstractNumId w:val="17"/>
  </w:num>
  <w:num w:numId="16">
    <w:abstractNumId w:val="35"/>
  </w:num>
  <w:num w:numId="17">
    <w:abstractNumId w:val="29"/>
  </w:num>
  <w:num w:numId="18">
    <w:abstractNumId w:val="44"/>
  </w:num>
  <w:num w:numId="19">
    <w:abstractNumId w:val="20"/>
  </w:num>
  <w:num w:numId="20">
    <w:abstractNumId w:val="19"/>
  </w:num>
  <w:num w:numId="21">
    <w:abstractNumId w:val="6"/>
  </w:num>
  <w:num w:numId="22">
    <w:abstractNumId w:val="39"/>
  </w:num>
  <w:num w:numId="23">
    <w:abstractNumId w:val="38"/>
  </w:num>
  <w:num w:numId="24">
    <w:abstractNumId w:val="15"/>
  </w:num>
  <w:num w:numId="25">
    <w:abstractNumId w:val="37"/>
  </w:num>
  <w:num w:numId="26">
    <w:abstractNumId w:val="10"/>
  </w:num>
  <w:num w:numId="27">
    <w:abstractNumId w:val="23"/>
  </w:num>
  <w:num w:numId="28">
    <w:abstractNumId w:val="32"/>
  </w:num>
  <w:num w:numId="29">
    <w:abstractNumId w:val="42"/>
  </w:num>
  <w:num w:numId="30">
    <w:abstractNumId w:val="11"/>
  </w:num>
  <w:num w:numId="31">
    <w:abstractNumId w:val="3"/>
  </w:num>
  <w:num w:numId="32">
    <w:abstractNumId w:val="30"/>
  </w:num>
  <w:num w:numId="33">
    <w:abstractNumId w:val="9"/>
  </w:num>
  <w:num w:numId="34">
    <w:abstractNumId w:val="28"/>
  </w:num>
  <w:num w:numId="35">
    <w:abstractNumId w:val="40"/>
  </w:num>
  <w:num w:numId="36">
    <w:abstractNumId w:val="16"/>
  </w:num>
  <w:num w:numId="37">
    <w:abstractNumId w:val="22"/>
  </w:num>
  <w:num w:numId="38">
    <w:abstractNumId w:val="0"/>
  </w:num>
  <w:num w:numId="39">
    <w:abstractNumId w:val="26"/>
  </w:num>
  <w:num w:numId="40">
    <w:abstractNumId w:val="13"/>
  </w:num>
  <w:num w:numId="41">
    <w:abstractNumId w:val="2"/>
  </w:num>
  <w:num w:numId="42">
    <w:abstractNumId w:val="24"/>
  </w:num>
  <w:num w:numId="43">
    <w:abstractNumId w:val="45"/>
  </w:num>
  <w:num w:numId="44">
    <w:abstractNumId w:val="46"/>
  </w:num>
  <w:num w:numId="45">
    <w:abstractNumId w:val="4"/>
  </w:num>
  <w:num w:numId="46">
    <w:abstractNumId w:val="18"/>
  </w:num>
  <w:num w:numId="47">
    <w:abstractNumId w:val="12"/>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71"/>
    <w:rsid w:val="00033D7C"/>
    <w:rsid w:val="00056BD4"/>
    <w:rsid w:val="000679C2"/>
    <w:rsid w:val="000709AB"/>
    <w:rsid w:val="00077958"/>
    <w:rsid w:val="00081571"/>
    <w:rsid w:val="00084DC8"/>
    <w:rsid w:val="000B43A6"/>
    <w:rsid w:val="000B4C54"/>
    <w:rsid w:val="000D250C"/>
    <w:rsid w:val="000D40AB"/>
    <w:rsid w:val="000E476C"/>
    <w:rsid w:val="000E7AD9"/>
    <w:rsid w:val="000F2152"/>
    <w:rsid w:val="0011127D"/>
    <w:rsid w:val="00122324"/>
    <w:rsid w:val="00133E46"/>
    <w:rsid w:val="001440FE"/>
    <w:rsid w:val="0015246E"/>
    <w:rsid w:val="001562C8"/>
    <w:rsid w:val="001A7E8E"/>
    <w:rsid w:val="001E259E"/>
    <w:rsid w:val="001F6BBC"/>
    <w:rsid w:val="001F71A2"/>
    <w:rsid w:val="00222E16"/>
    <w:rsid w:val="0022548B"/>
    <w:rsid w:val="00240FDD"/>
    <w:rsid w:val="00241B84"/>
    <w:rsid w:val="00243E4C"/>
    <w:rsid w:val="0025000E"/>
    <w:rsid w:val="0025392E"/>
    <w:rsid w:val="00253E93"/>
    <w:rsid w:val="00254C7E"/>
    <w:rsid w:val="002741D0"/>
    <w:rsid w:val="00285106"/>
    <w:rsid w:val="00294563"/>
    <w:rsid w:val="002A3F7D"/>
    <w:rsid w:val="002A6254"/>
    <w:rsid w:val="002A7CCA"/>
    <w:rsid w:val="002C2A02"/>
    <w:rsid w:val="002C4316"/>
    <w:rsid w:val="002C5E43"/>
    <w:rsid w:val="002D246E"/>
    <w:rsid w:val="002E5D17"/>
    <w:rsid w:val="00330CB4"/>
    <w:rsid w:val="00343847"/>
    <w:rsid w:val="003561F8"/>
    <w:rsid w:val="00372E90"/>
    <w:rsid w:val="003A757E"/>
    <w:rsid w:val="003B0786"/>
    <w:rsid w:val="003B6BA7"/>
    <w:rsid w:val="003B7915"/>
    <w:rsid w:val="003C48D7"/>
    <w:rsid w:val="003D0171"/>
    <w:rsid w:val="003E27D2"/>
    <w:rsid w:val="003F7222"/>
    <w:rsid w:val="00406166"/>
    <w:rsid w:val="004073C7"/>
    <w:rsid w:val="00412AE3"/>
    <w:rsid w:val="004151D8"/>
    <w:rsid w:val="00433D81"/>
    <w:rsid w:val="00435392"/>
    <w:rsid w:val="004520BE"/>
    <w:rsid w:val="00463C80"/>
    <w:rsid w:val="00482CF6"/>
    <w:rsid w:val="00491C65"/>
    <w:rsid w:val="00495998"/>
    <w:rsid w:val="004C49EA"/>
    <w:rsid w:val="004E1B63"/>
    <w:rsid w:val="004F2332"/>
    <w:rsid w:val="005054DE"/>
    <w:rsid w:val="00516BAF"/>
    <w:rsid w:val="005335D5"/>
    <w:rsid w:val="005639F5"/>
    <w:rsid w:val="00563F8D"/>
    <w:rsid w:val="00570CE3"/>
    <w:rsid w:val="0057510A"/>
    <w:rsid w:val="005D0C8F"/>
    <w:rsid w:val="005F1BFD"/>
    <w:rsid w:val="005F39A2"/>
    <w:rsid w:val="005F5722"/>
    <w:rsid w:val="006004A7"/>
    <w:rsid w:val="006064AC"/>
    <w:rsid w:val="00614925"/>
    <w:rsid w:val="00625069"/>
    <w:rsid w:val="006579E3"/>
    <w:rsid w:val="006649B4"/>
    <w:rsid w:val="00666BFB"/>
    <w:rsid w:val="00674B8C"/>
    <w:rsid w:val="00685304"/>
    <w:rsid w:val="00691241"/>
    <w:rsid w:val="006D0478"/>
    <w:rsid w:val="006D0AD5"/>
    <w:rsid w:val="006D30E8"/>
    <w:rsid w:val="006F1C63"/>
    <w:rsid w:val="00705355"/>
    <w:rsid w:val="00720421"/>
    <w:rsid w:val="007356DD"/>
    <w:rsid w:val="007538C7"/>
    <w:rsid w:val="00753B2B"/>
    <w:rsid w:val="00767E78"/>
    <w:rsid w:val="00775B96"/>
    <w:rsid w:val="00780D1D"/>
    <w:rsid w:val="007831C7"/>
    <w:rsid w:val="00794FBC"/>
    <w:rsid w:val="007B1EFF"/>
    <w:rsid w:val="007B4A58"/>
    <w:rsid w:val="007C0ED5"/>
    <w:rsid w:val="007E1FED"/>
    <w:rsid w:val="007F69F8"/>
    <w:rsid w:val="00802803"/>
    <w:rsid w:val="00807D35"/>
    <w:rsid w:val="008101B2"/>
    <w:rsid w:val="00832344"/>
    <w:rsid w:val="00855B06"/>
    <w:rsid w:val="008577E4"/>
    <w:rsid w:val="008604E8"/>
    <w:rsid w:val="00882F5A"/>
    <w:rsid w:val="008907EC"/>
    <w:rsid w:val="008A18EB"/>
    <w:rsid w:val="008B2CF8"/>
    <w:rsid w:val="008C1BB4"/>
    <w:rsid w:val="008E1827"/>
    <w:rsid w:val="00944293"/>
    <w:rsid w:val="0096275D"/>
    <w:rsid w:val="0098181D"/>
    <w:rsid w:val="009913A9"/>
    <w:rsid w:val="00993D49"/>
    <w:rsid w:val="00994908"/>
    <w:rsid w:val="009B7373"/>
    <w:rsid w:val="009C2FFA"/>
    <w:rsid w:val="009D1AE2"/>
    <w:rsid w:val="009E12CC"/>
    <w:rsid w:val="009F3EB3"/>
    <w:rsid w:val="00A010D4"/>
    <w:rsid w:val="00A047EC"/>
    <w:rsid w:val="00A119EF"/>
    <w:rsid w:val="00A2096A"/>
    <w:rsid w:val="00A317B2"/>
    <w:rsid w:val="00A42A4F"/>
    <w:rsid w:val="00A44A57"/>
    <w:rsid w:val="00A5772A"/>
    <w:rsid w:val="00A65CD4"/>
    <w:rsid w:val="00A8746E"/>
    <w:rsid w:val="00A93949"/>
    <w:rsid w:val="00A9592E"/>
    <w:rsid w:val="00AA4613"/>
    <w:rsid w:val="00AB15A1"/>
    <w:rsid w:val="00AC2171"/>
    <w:rsid w:val="00AD4F33"/>
    <w:rsid w:val="00AD7FF2"/>
    <w:rsid w:val="00AE3859"/>
    <w:rsid w:val="00AF3726"/>
    <w:rsid w:val="00AF5F4F"/>
    <w:rsid w:val="00B0046C"/>
    <w:rsid w:val="00B00A8C"/>
    <w:rsid w:val="00B04B07"/>
    <w:rsid w:val="00B07EFC"/>
    <w:rsid w:val="00B15F6D"/>
    <w:rsid w:val="00B17E80"/>
    <w:rsid w:val="00B20331"/>
    <w:rsid w:val="00B24224"/>
    <w:rsid w:val="00B24995"/>
    <w:rsid w:val="00B25007"/>
    <w:rsid w:val="00B4147C"/>
    <w:rsid w:val="00B416A9"/>
    <w:rsid w:val="00B50FE3"/>
    <w:rsid w:val="00B60339"/>
    <w:rsid w:val="00B62F67"/>
    <w:rsid w:val="00B80EA2"/>
    <w:rsid w:val="00B82643"/>
    <w:rsid w:val="00B86A55"/>
    <w:rsid w:val="00B87881"/>
    <w:rsid w:val="00B9102C"/>
    <w:rsid w:val="00B91DBE"/>
    <w:rsid w:val="00BA120B"/>
    <w:rsid w:val="00BA6B4D"/>
    <w:rsid w:val="00BB1765"/>
    <w:rsid w:val="00BB3FBC"/>
    <w:rsid w:val="00BB51E2"/>
    <w:rsid w:val="00BB5F70"/>
    <w:rsid w:val="00BD26DD"/>
    <w:rsid w:val="00BD4E99"/>
    <w:rsid w:val="00BE03F3"/>
    <w:rsid w:val="00BE75A1"/>
    <w:rsid w:val="00C03691"/>
    <w:rsid w:val="00C05C95"/>
    <w:rsid w:val="00C16A3C"/>
    <w:rsid w:val="00C227FD"/>
    <w:rsid w:val="00C5247B"/>
    <w:rsid w:val="00C664D7"/>
    <w:rsid w:val="00C70022"/>
    <w:rsid w:val="00C7095B"/>
    <w:rsid w:val="00C72020"/>
    <w:rsid w:val="00C74811"/>
    <w:rsid w:val="00C85295"/>
    <w:rsid w:val="00C91E73"/>
    <w:rsid w:val="00C96A6A"/>
    <w:rsid w:val="00CA1823"/>
    <w:rsid w:val="00CB1CEB"/>
    <w:rsid w:val="00CB650C"/>
    <w:rsid w:val="00CC1A59"/>
    <w:rsid w:val="00CC5FFD"/>
    <w:rsid w:val="00CE7ADB"/>
    <w:rsid w:val="00CE7BA2"/>
    <w:rsid w:val="00D122AC"/>
    <w:rsid w:val="00D314C2"/>
    <w:rsid w:val="00D33119"/>
    <w:rsid w:val="00D36492"/>
    <w:rsid w:val="00D431E7"/>
    <w:rsid w:val="00D43892"/>
    <w:rsid w:val="00D500C1"/>
    <w:rsid w:val="00D65DA4"/>
    <w:rsid w:val="00D72BD6"/>
    <w:rsid w:val="00D7336B"/>
    <w:rsid w:val="00D81729"/>
    <w:rsid w:val="00DA01CA"/>
    <w:rsid w:val="00DA66BA"/>
    <w:rsid w:val="00DA6CA4"/>
    <w:rsid w:val="00DD037F"/>
    <w:rsid w:val="00DD052A"/>
    <w:rsid w:val="00DD4DF0"/>
    <w:rsid w:val="00DD5686"/>
    <w:rsid w:val="00DE45A9"/>
    <w:rsid w:val="00DF4320"/>
    <w:rsid w:val="00DF6505"/>
    <w:rsid w:val="00E014DA"/>
    <w:rsid w:val="00E25D0F"/>
    <w:rsid w:val="00E3058E"/>
    <w:rsid w:val="00E35FCE"/>
    <w:rsid w:val="00E4099A"/>
    <w:rsid w:val="00E44F79"/>
    <w:rsid w:val="00E466BB"/>
    <w:rsid w:val="00E54122"/>
    <w:rsid w:val="00E57F3C"/>
    <w:rsid w:val="00E66BE9"/>
    <w:rsid w:val="00E817E6"/>
    <w:rsid w:val="00E84D75"/>
    <w:rsid w:val="00E9381C"/>
    <w:rsid w:val="00E94B98"/>
    <w:rsid w:val="00E96EC7"/>
    <w:rsid w:val="00EA3B21"/>
    <w:rsid w:val="00EB1571"/>
    <w:rsid w:val="00EC002D"/>
    <w:rsid w:val="00ED5DFF"/>
    <w:rsid w:val="00EF326D"/>
    <w:rsid w:val="00F02135"/>
    <w:rsid w:val="00F10BC9"/>
    <w:rsid w:val="00F16C23"/>
    <w:rsid w:val="00F4495F"/>
    <w:rsid w:val="00F45039"/>
    <w:rsid w:val="00F53710"/>
    <w:rsid w:val="00F5416A"/>
    <w:rsid w:val="00F56EF3"/>
    <w:rsid w:val="00F5734C"/>
    <w:rsid w:val="00F70554"/>
    <w:rsid w:val="00FA1288"/>
    <w:rsid w:val="00FB227B"/>
    <w:rsid w:val="00FB66B4"/>
    <w:rsid w:val="00FC4F21"/>
    <w:rsid w:val="00FC59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17E92"/>
  <w15:chartTrackingRefBased/>
  <w15:docId w15:val="{6E1F55ED-B4B4-43D1-82E2-DEC5476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00E"/>
  </w:style>
  <w:style w:type="paragraph" w:styleId="Kop1">
    <w:name w:val="heading 1"/>
    <w:basedOn w:val="Standaard"/>
    <w:next w:val="Standaard"/>
    <w:link w:val="Kop1Char"/>
    <w:uiPriority w:val="9"/>
    <w:qFormat/>
    <w:rsid w:val="0025000E"/>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25000E"/>
    <w:pPr>
      <w:spacing w:after="0"/>
      <w:jc w:val="left"/>
      <w:outlineLvl w:val="1"/>
    </w:pPr>
    <w:rPr>
      <w:smallCaps/>
      <w:spacing w:val="5"/>
      <w:sz w:val="28"/>
      <w:szCs w:val="28"/>
    </w:rPr>
  </w:style>
  <w:style w:type="paragraph" w:styleId="Kop3">
    <w:name w:val="heading 3"/>
    <w:basedOn w:val="Standaard"/>
    <w:next w:val="Standaard"/>
    <w:link w:val="Kop3Char"/>
    <w:uiPriority w:val="9"/>
    <w:unhideWhenUsed/>
    <w:qFormat/>
    <w:rsid w:val="0025000E"/>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25000E"/>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25000E"/>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25000E"/>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25000E"/>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25000E"/>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25000E"/>
    <w:pPr>
      <w:spacing w:after="0"/>
      <w:jc w:val="left"/>
      <w:outlineLvl w:val="8"/>
    </w:pPr>
    <w:rPr>
      <w:b/>
      <w:bCs/>
      <w:i/>
      <w:iCs/>
      <w:smallCaps/>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1571"/>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25000E"/>
    <w:rPr>
      <w:smallCaps/>
      <w:spacing w:val="5"/>
      <w:sz w:val="32"/>
      <w:szCs w:val="32"/>
    </w:rPr>
  </w:style>
  <w:style w:type="character" w:customStyle="1" w:styleId="Kop2Char">
    <w:name w:val="Kop 2 Char"/>
    <w:basedOn w:val="Standaardalinea-lettertype"/>
    <w:link w:val="Kop2"/>
    <w:uiPriority w:val="9"/>
    <w:rsid w:val="0025000E"/>
    <w:rPr>
      <w:smallCaps/>
      <w:spacing w:val="5"/>
      <w:sz w:val="28"/>
      <w:szCs w:val="28"/>
    </w:rPr>
  </w:style>
  <w:style w:type="character" w:customStyle="1" w:styleId="Kop3Char">
    <w:name w:val="Kop 3 Char"/>
    <w:basedOn w:val="Standaardalinea-lettertype"/>
    <w:link w:val="Kop3"/>
    <w:uiPriority w:val="9"/>
    <w:rsid w:val="0025000E"/>
    <w:rPr>
      <w:smallCaps/>
      <w:spacing w:val="5"/>
      <w:sz w:val="24"/>
      <w:szCs w:val="24"/>
    </w:rPr>
  </w:style>
  <w:style w:type="character" w:customStyle="1" w:styleId="Kop4Char">
    <w:name w:val="Kop 4 Char"/>
    <w:basedOn w:val="Standaardalinea-lettertype"/>
    <w:link w:val="Kop4"/>
    <w:uiPriority w:val="9"/>
    <w:semiHidden/>
    <w:rsid w:val="0025000E"/>
    <w:rPr>
      <w:i/>
      <w:iCs/>
      <w:smallCaps/>
      <w:spacing w:val="10"/>
      <w:sz w:val="22"/>
      <w:szCs w:val="22"/>
    </w:rPr>
  </w:style>
  <w:style w:type="character" w:customStyle="1" w:styleId="Kop5Char">
    <w:name w:val="Kop 5 Char"/>
    <w:basedOn w:val="Standaardalinea-lettertype"/>
    <w:link w:val="Kop5"/>
    <w:uiPriority w:val="9"/>
    <w:semiHidden/>
    <w:rsid w:val="0025000E"/>
    <w:rPr>
      <w:smallCaps/>
      <w:color w:val="538135" w:themeColor="accent6" w:themeShade="BF"/>
      <w:spacing w:val="10"/>
      <w:sz w:val="22"/>
      <w:szCs w:val="22"/>
    </w:rPr>
  </w:style>
  <w:style w:type="character" w:customStyle="1" w:styleId="Kop6Char">
    <w:name w:val="Kop 6 Char"/>
    <w:basedOn w:val="Standaardalinea-lettertype"/>
    <w:link w:val="Kop6"/>
    <w:uiPriority w:val="9"/>
    <w:semiHidden/>
    <w:rsid w:val="0025000E"/>
    <w:rPr>
      <w:smallCaps/>
      <w:color w:val="70AD47" w:themeColor="accent6"/>
      <w:spacing w:val="5"/>
      <w:sz w:val="22"/>
      <w:szCs w:val="22"/>
    </w:rPr>
  </w:style>
  <w:style w:type="character" w:customStyle="1" w:styleId="Kop7Char">
    <w:name w:val="Kop 7 Char"/>
    <w:basedOn w:val="Standaardalinea-lettertype"/>
    <w:link w:val="Kop7"/>
    <w:uiPriority w:val="9"/>
    <w:semiHidden/>
    <w:rsid w:val="0025000E"/>
    <w:rPr>
      <w:b/>
      <w:bCs/>
      <w:smallCaps/>
      <w:color w:val="70AD47" w:themeColor="accent6"/>
      <w:spacing w:val="10"/>
    </w:rPr>
  </w:style>
  <w:style w:type="character" w:customStyle="1" w:styleId="Kop8Char">
    <w:name w:val="Kop 8 Char"/>
    <w:basedOn w:val="Standaardalinea-lettertype"/>
    <w:link w:val="Kop8"/>
    <w:uiPriority w:val="9"/>
    <w:semiHidden/>
    <w:rsid w:val="0025000E"/>
    <w:rPr>
      <w:b/>
      <w:bCs/>
      <w:i/>
      <w:iCs/>
      <w:smallCaps/>
      <w:color w:val="538135" w:themeColor="accent6" w:themeShade="BF"/>
    </w:rPr>
  </w:style>
  <w:style w:type="character" w:customStyle="1" w:styleId="Kop9Char">
    <w:name w:val="Kop 9 Char"/>
    <w:basedOn w:val="Standaardalinea-lettertype"/>
    <w:link w:val="Kop9"/>
    <w:uiPriority w:val="9"/>
    <w:semiHidden/>
    <w:rsid w:val="0025000E"/>
    <w:rPr>
      <w:b/>
      <w:bCs/>
      <w:i/>
      <w:iCs/>
      <w:smallCaps/>
      <w:color w:val="385623" w:themeColor="accent6" w:themeShade="80"/>
    </w:rPr>
  </w:style>
  <w:style w:type="paragraph" w:styleId="Bijschrift">
    <w:name w:val="caption"/>
    <w:basedOn w:val="Standaard"/>
    <w:next w:val="Standaard"/>
    <w:uiPriority w:val="35"/>
    <w:semiHidden/>
    <w:unhideWhenUsed/>
    <w:qFormat/>
    <w:rsid w:val="0025000E"/>
    <w:rPr>
      <w:b/>
      <w:bCs/>
      <w:caps/>
      <w:sz w:val="16"/>
      <w:szCs w:val="16"/>
    </w:rPr>
  </w:style>
  <w:style w:type="paragraph" w:styleId="Titel">
    <w:name w:val="Title"/>
    <w:basedOn w:val="Standaard"/>
    <w:next w:val="Standaard"/>
    <w:link w:val="TitelChar"/>
    <w:uiPriority w:val="10"/>
    <w:qFormat/>
    <w:rsid w:val="0025000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25000E"/>
    <w:rPr>
      <w:smallCaps/>
      <w:color w:val="262626" w:themeColor="text1" w:themeTint="D9"/>
      <w:sz w:val="52"/>
      <w:szCs w:val="52"/>
    </w:rPr>
  </w:style>
  <w:style w:type="paragraph" w:styleId="Ondertitel">
    <w:name w:val="Subtitle"/>
    <w:basedOn w:val="Standaard"/>
    <w:next w:val="Standaard"/>
    <w:link w:val="OndertitelChar"/>
    <w:uiPriority w:val="11"/>
    <w:qFormat/>
    <w:rsid w:val="0025000E"/>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25000E"/>
    <w:rPr>
      <w:rFonts w:asciiTheme="majorHAnsi" w:eastAsiaTheme="majorEastAsia" w:hAnsiTheme="majorHAnsi" w:cstheme="majorBidi"/>
    </w:rPr>
  </w:style>
  <w:style w:type="character" w:styleId="Zwaar">
    <w:name w:val="Strong"/>
    <w:uiPriority w:val="22"/>
    <w:qFormat/>
    <w:rsid w:val="0025000E"/>
    <w:rPr>
      <w:b/>
      <w:bCs/>
      <w:color w:val="70AD47" w:themeColor="accent6"/>
    </w:rPr>
  </w:style>
  <w:style w:type="character" w:styleId="Nadruk">
    <w:name w:val="Emphasis"/>
    <w:uiPriority w:val="20"/>
    <w:qFormat/>
    <w:rsid w:val="0025000E"/>
    <w:rPr>
      <w:b/>
      <w:bCs/>
      <w:i/>
      <w:iCs/>
      <w:spacing w:val="10"/>
    </w:rPr>
  </w:style>
  <w:style w:type="paragraph" w:styleId="Geenafstand">
    <w:name w:val="No Spacing"/>
    <w:uiPriority w:val="1"/>
    <w:qFormat/>
    <w:rsid w:val="0025000E"/>
    <w:pPr>
      <w:spacing w:after="0" w:line="240" w:lineRule="auto"/>
    </w:pPr>
  </w:style>
  <w:style w:type="paragraph" w:styleId="Citaat">
    <w:name w:val="Quote"/>
    <w:basedOn w:val="Standaard"/>
    <w:next w:val="Standaard"/>
    <w:link w:val="CitaatChar"/>
    <w:uiPriority w:val="29"/>
    <w:qFormat/>
    <w:rsid w:val="0025000E"/>
    <w:rPr>
      <w:i/>
      <w:iCs/>
    </w:rPr>
  </w:style>
  <w:style w:type="character" w:customStyle="1" w:styleId="CitaatChar">
    <w:name w:val="Citaat Char"/>
    <w:basedOn w:val="Standaardalinea-lettertype"/>
    <w:link w:val="Citaat"/>
    <w:uiPriority w:val="29"/>
    <w:rsid w:val="0025000E"/>
    <w:rPr>
      <w:i/>
      <w:iCs/>
    </w:rPr>
  </w:style>
  <w:style w:type="paragraph" w:styleId="Duidelijkcitaat">
    <w:name w:val="Intense Quote"/>
    <w:basedOn w:val="Standaard"/>
    <w:next w:val="Standaard"/>
    <w:link w:val="DuidelijkcitaatChar"/>
    <w:uiPriority w:val="30"/>
    <w:qFormat/>
    <w:rsid w:val="0025000E"/>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25000E"/>
    <w:rPr>
      <w:b/>
      <w:bCs/>
      <w:i/>
      <w:iCs/>
    </w:rPr>
  </w:style>
  <w:style w:type="character" w:styleId="Subtielebenadrukking">
    <w:name w:val="Subtle Emphasis"/>
    <w:uiPriority w:val="19"/>
    <w:qFormat/>
    <w:rsid w:val="0025000E"/>
    <w:rPr>
      <w:i/>
      <w:iCs/>
    </w:rPr>
  </w:style>
  <w:style w:type="character" w:styleId="Intensievebenadrukking">
    <w:name w:val="Intense Emphasis"/>
    <w:uiPriority w:val="21"/>
    <w:qFormat/>
    <w:rsid w:val="0025000E"/>
    <w:rPr>
      <w:b/>
      <w:bCs/>
      <w:i/>
      <w:iCs/>
      <w:color w:val="70AD47" w:themeColor="accent6"/>
      <w:spacing w:val="10"/>
    </w:rPr>
  </w:style>
  <w:style w:type="character" w:styleId="Subtieleverwijzing">
    <w:name w:val="Subtle Reference"/>
    <w:uiPriority w:val="31"/>
    <w:qFormat/>
    <w:rsid w:val="0025000E"/>
    <w:rPr>
      <w:b/>
      <w:bCs/>
    </w:rPr>
  </w:style>
  <w:style w:type="character" w:styleId="Intensieveverwijzing">
    <w:name w:val="Intense Reference"/>
    <w:uiPriority w:val="32"/>
    <w:qFormat/>
    <w:rsid w:val="0025000E"/>
    <w:rPr>
      <w:b/>
      <w:bCs/>
      <w:smallCaps/>
      <w:spacing w:val="5"/>
      <w:sz w:val="22"/>
      <w:szCs w:val="22"/>
      <w:u w:val="single"/>
    </w:rPr>
  </w:style>
  <w:style w:type="character" w:styleId="Titelvanboek">
    <w:name w:val="Book Title"/>
    <w:uiPriority w:val="33"/>
    <w:qFormat/>
    <w:rsid w:val="0025000E"/>
    <w:rPr>
      <w:rFonts w:asciiTheme="majorHAnsi" w:eastAsiaTheme="majorEastAsia" w:hAnsiTheme="majorHAnsi" w:cstheme="majorBidi"/>
      <w:i/>
      <w:iCs/>
      <w:sz w:val="20"/>
      <w:szCs w:val="20"/>
    </w:rPr>
  </w:style>
  <w:style w:type="paragraph" w:styleId="Kopvaninhoudsopgave">
    <w:name w:val="TOC Heading"/>
    <w:basedOn w:val="Kop1"/>
    <w:next w:val="Standaard"/>
    <w:uiPriority w:val="39"/>
    <w:unhideWhenUsed/>
    <w:qFormat/>
    <w:rsid w:val="0025000E"/>
    <w:pPr>
      <w:outlineLvl w:val="9"/>
    </w:pPr>
  </w:style>
  <w:style w:type="paragraph" w:styleId="Koptekst">
    <w:name w:val="header"/>
    <w:basedOn w:val="Standaard"/>
    <w:link w:val="KoptekstChar"/>
    <w:uiPriority w:val="99"/>
    <w:unhideWhenUsed/>
    <w:rsid w:val="0008157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81571"/>
  </w:style>
  <w:style w:type="paragraph" w:styleId="Voettekst">
    <w:name w:val="footer"/>
    <w:basedOn w:val="Standaard"/>
    <w:link w:val="VoettekstChar"/>
    <w:uiPriority w:val="99"/>
    <w:unhideWhenUsed/>
    <w:rsid w:val="0008157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81571"/>
  </w:style>
  <w:style w:type="table" w:styleId="Rastertabel5donker-Accent1">
    <w:name w:val="Grid Table 5 Dark Accent 1"/>
    <w:basedOn w:val="Standaardtabel"/>
    <w:uiPriority w:val="50"/>
    <w:rsid w:val="000815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jstalinea">
    <w:name w:val="List Paragraph"/>
    <w:basedOn w:val="Standaard"/>
    <w:uiPriority w:val="34"/>
    <w:qFormat/>
    <w:rsid w:val="00081571"/>
    <w:pPr>
      <w:ind w:left="720"/>
      <w:contextualSpacing/>
    </w:pPr>
  </w:style>
  <w:style w:type="paragraph" w:styleId="Voetnoottekst">
    <w:name w:val="footnote text"/>
    <w:basedOn w:val="Standaard"/>
    <w:link w:val="VoetnoottekstChar"/>
    <w:semiHidden/>
    <w:unhideWhenUsed/>
    <w:rsid w:val="00DA01CA"/>
    <w:pPr>
      <w:spacing w:after="0" w:line="240" w:lineRule="auto"/>
      <w:jc w:val="left"/>
    </w:pPr>
    <w:rPr>
      <w:rFonts w:ascii="Times New Roman" w:eastAsia="Times New Roman" w:hAnsi="Times New Roman" w:cs="Times New Roman"/>
      <w:lang w:val="en-US"/>
    </w:rPr>
  </w:style>
  <w:style w:type="character" w:customStyle="1" w:styleId="VoetnoottekstChar">
    <w:name w:val="Voetnoottekst Char"/>
    <w:basedOn w:val="Standaardalinea-lettertype"/>
    <w:link w:val="Voetnoottekst"/>
    <w:semiHidden/>
    <w:rsid w:val="00DA01CA"/>
    <w:rPr>
      <w:rFonts w:ascii="Times New Roman" w:eastAsia="Times New Roman" w:hAnsi="Times New Roman" w:cs="Times New Roman"/>
      <w:lang w:val="en-US"/>
    </w:rPr>
  </w:style>
  <w:style w:type="character" w:styleId="Voetnootmarkering">
    <w:name w:val="footnote reference"/>
    <w:basedOn w:val="Standaardalinea-lettertype"/>
    <w:semiHidden/>
    <w:unhideWhenUsed/>
    <w:rsid w:val="00DA01CA"/>
    <w:rPr>
      <w:vertAlign w:val="superscript"/>
    </w:rPr>
  </w:style>
  <w:style w:type="table" w:styleId="Rastertabel6kleurrijk-Accent3">
    <w:name w:val="Grid Table 6 Colorful Accent 3"/>
    <w:basedOn w:val="Standaardtabel"/>
    <w:uiPriority w:val="51"/>
    <w:rsid w:val="00DA01CA"/>
    <w:pPr>
      <w:spacing w:after="0" w:line="240" w:lineRule="auto"/>
      <w:jc w:val="left"/>
    </w:pPr>
    <w:rPr>
      <w:rFonts w:eastAsiaTheme="minorHAns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Standaardalinea-lettertype"/>
    <w:uiPriority w:val="99"/>
    <w:unhideWhenUsed/>
    <w:rsid w:val="00FB66B4"/>
    <w:rPr>
      <w:color w:val="0563C1" w:themeColor="hyperlink"/>
      <w:u w:val="single"/>
    </w:rPr>
  </w:style>
  <w:style w:type="table" w:styleId="Rastertabel5donker-Accent4">
    <w:name w:val="Grid Table 5 Dark Accent 4"/>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6">
    <w:name w:val="Grid Table 5 Dark Accent 6"/>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ghtList-Accent11">
    <w:name w:val="Light List - Accent 11"/>
    <w:basedOn w:val="Standaardtabel"/>
    <w:uiPriority w:val="61"/>
    <w:rsid w:val="003C48D7"/>
    <w:pPr>
      <w:spacing w:after="0" w:line="240" w:lineRule="auto"/>
      <w:jc w:val="left"/>
    </w:pPr>
    <w:rPr>
      <w:sz w:val="22"/>
      <w:szCs w:val="22"/>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9CC2E5" w:themeFill="accent1" w:themeFillTint="99"/>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elraster">
    <w:name w:val="Table Grid"/>
    <w:basedOn w:val="Standaardtabel"/>
    <w:uiPriority w:val="39"/>
    <w:rsid w:val="00B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12AE3"/>
    <w:pPr>
      <w:spacing w:before="100" w:beforeAutospacing="1" w:after="100" w:afterAutospacing="1" w:line="240" w:lineRule="auto"/>
      <w:jc w:val="left"/>
    </w:pPr>
    <w:rPr>
      <w:rFonts w:ascii="Times New Roman" w:hAnsi="Times New Roman" w:cs="Times New Roman"/>
      <w:sz w:val="24"/>
      <w:szCs w:val="24"/>
      <w:lang w:eastAsia="nl-BE"/>
    </w:rPr>
  </w:style>
  <w:style w:type="character" w:customStyle="1" w:styleId="Style12">
    <w:name w:val="Style12"/>
    <w:basedOn w:val="Standaardalinea-lettertype"/>
    <w:uiPriority w:val="1"/>
    <w:rsid w:val="00B24995"/>
    <w:rPr>
      <w:rFonts w:ascii="Arial" w:hAnsi="Arial"/>
      <w:sz w:val="24"/>
    </w:rPr>
  </w:style>
  <w:style w:type="paragraph" w:styleId="Inhopg1">
    <w:name w:val="toc 1"/>
    <w:basedOn w:val="Standaard"/>
    <w:next w:val="Standaard"/>
    <w:autoRedefine/>
    <w:uiPriority w:val="39"/>
    <w:unhideWhenUsed/>
    <w:rsid w:val="006D0AD5"/>
    <w:pPr>
      <w:spacing w:after="100"/>
      <w:jc w:val="left"/>
    </w:pPr>
    <w:rPr>
      <w:rFonts w:eastAsiaTheme="minorHAnsi"/>
      <w:sz w:val="22"/>
      <w:szCs w:val="22"/>
      <w:lang w:val="en-US"/>
    </w:rPr>
  </w:style>
  <w:style w:type="paragraph" w:styleId="Inhopg2">
    <w:name w:val="toc 2"/>
    <w:basedOn w:val="Standaard"/>
    <w:next w:val="Standaard"/>
    <w:autoRedefine/>
    <w:uiPriority w:val="39"/>
    <w:unhideWhenUsed/>
    <w:rsid w:val="006D0AD5"/>
    <w:pPr>
      <w:spacing w:after="100"/>
      <w:ind w:left="200"/>
    </w:pPr>
  </w:style>
  <w:style w:type="paragraph" w:styleId="Inhopg3">
    <w:name w:val="toc 3"/>
    <w:basedOn w:val="Standaard"/>
    <w:next w:val="Standaard"/>
    <w:autoRedefine/>
    <w:uiPriority w:val="39"/>
    <w:unhideWhenUsed/>
    <w:rsid w:val="006D0AD5"/>
    <w:pPr>
      <w:spacing w:after="100"/>
      <w:ind w:left="400"/>
    </w:pPr>
  </w:style>
  <w:style w:type="character" w:styleId="Verwijzingopmerking">
    <w:name w:val="annotation reference"/>
    <w:basedOn w:val="Standaardalinea-lettertype"/>
    <w:uiPriority w:val="99"/>
    <w:semiHidden/>
    <w:unhideWhenUsed/>
    <w:rsid w:val="00482CF6"/>
    <w:rPr>
      <w:sz w:val="16"/>
      <w:szCs w:val="16"/>
    </w:rPr>
  </w:style>
  <w:style w:type="paragraph" w:styleId="Tekstopmerking">
    <w:name w:val="annotation text"/>
    <w:basedOn w:val="Standaard"/>
    <w:link w:val="TekstopmerkingChar"/>
    <w:uiPriority w:val="99"/>
    <w:unhideWhenUsed/>
    <w:rsid w:val="00482CF6"/>
    <w:pPr>
      <w:spacing w:line="240" w:lineRule="auto"/>
    </w:pPr>
  </w:style>
  <w:style w:type="character" w:customStyle="1" w:styleId="TekstopmerkingChar">
    <w:name w:val="Tekst opmerking Char"/>
    <w:basedOn w:val="Standaardalinea-lettertype"/>
    <w:link w:val="Tekstopmerking"/>
    <w:uiPriority w:val="99"/>
    <w:rsid w:val="00482CF6"/>
  </w:style>
  <w:style w:type="paragraph" w:styleId="Ballontekst">
    <w:name w:val="Balloon Text"/>
    <w:basedOn w:val="Standaard"/>
    <w:link w:val="BallontekstChar"/>
    <w:uiPriority w:val="99"/>
    <w:semiHidden/>
    <w:unhideWhenUsed/>
    <w:rsid w:val="00482C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CF6"/>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B80EA2"/>
    <w:rPr>
      <w:b/>
      <w:bCs/>
    </w:rPr>
  </w:style>
  <w:style w:type="character" w:customStyle="1" w:styleId="OnderwerpvanopmerkingChar">
    <w:name w:val="Onderwerp van opmerking Char"/>
    <w:basedOn w:val="TekstopmerkingChar"/>
    <w:link w:val="Onderwerpvanopmerking"/>
    <w:uiPriority w:val="99"/>
    <w:semiHidden/>
    <w:rsid w:val="00B80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0925">
      <w:bodyDiv w:val="1"/>
      <w:marLeft w:val="0"/>
      <w:marRight w:val="0"/>
      <w:marTop w:val="0"/>
      <w:marBottom w:val="0"/>
      <w:divBdr>
        <w:top w:val="none" w:sz="0" w:space="0" w:color="auto"/>
        <w:left w:val="none" w:sz="0" w:space="0" w:color="auto"/>
        <w:bottom w:val="none" w:sz="0" w:space="0" w:color="auto"/>
        <w:right w:val="none" w:sz="0" w:space="0" w:color="auto"/>
      </w:divBdr>
    </w:div>
    <w:div w:id="120540287">
      <w:bodyDiv w:val="1"/>
      <w:marLeft w:val="0"/>
      <w:marRight w:val="0"/>
      <w:marTop w:val="0"/>
      <w:marBottom w:val="0"/>
      <w:divBdr>
        <w:top w:val="none" w:sz="0" w:space="0" w:color="auto"/>
        <w:left w:val="none" w:sz="0" w:space="0" w:color="auto"/>
        <w:bottom w:val="none" w:sz="0" w:space="0" w:color="auto"/>
        <w:right w:val="none" w:sz="0" w:space="0" w:color="auto"/>
      </w:divBdr>
    </w:div>
    <w:div w:id="158159173">
      <w:bodyDiv w:val="1"/>
      <w:marLeft w:val="0"/>
      <w:marRight w:val="0"/>
      <w:marTop w:val="0"/>
      <w:marBottom w:val="0"/>
      <w:divBdr>
        <w:top w:val="none" w:sz="0" w:space="0" w:color="auto"/>
        <w:left w:val="none" w:sz="0" w:space="0" w:color="auto"/>
        <w:bottom w:val="none" w:sz="0" w:space="0" w:color="auto"/>
        <w:right w:val="none" w:sz="0" w:space="0" w:color="auto"/>
      </w:divBdr>
    </w:div>
    <w:div w:id="190340673">
      <w:bodyDiv w:val="1"/>
      <w:marLeft w:val="0"/>
      <w:marRight w:val="0"/>
      <w:marTop w:val="0"/>
      <w:marBottom w:val="0"/>
      <w:divBdr>
        <w:top w:val="none" w:sz="0" w:space="0" w:color="auto"/>
        <w:left w:val="none" w:sz="0" w:space="0" w:color="auto"/>
        <w:bottom w:val="none" w:sz="0" w:space="0" w:color="auto"/>
        <w:right w:val="none" w:sz="0" w:space="0" w:color="auto"/>
      </w:divBdr>
      <w:divsChild>
        <w:div w:id="26565960">
          <w:marLeft w:val="274"/>
          <w:marRight w:val="0"/>
          <w:marTop w:val="0"/>
          <w:marBottom w:val="0"/>
          <w:divBdr>
            <w:top w:val="none" w:sz="0" w:space="0" w:color="auto"/>
            <w:left w:val="none" w:sz="0" w:space="0" w:color="auto"/>
            <w:bottom w:val="none" w:sz="0" w:space="0" w:color="auto"/>
            <w:right w:val="none" w:sz="0" w:space="0" w:color="auto"/>
          </w:divBdr>
        </w:div>
        <w:div w:id="1514419064">
          <w:marLeft w:val="274"/>
          <w:marRight w:val="0"/>
          <w:marTop w:val="0"/>
          <w:marBottom w:val="0"/>
          <w:divBdr>
            <w:top w:val="none" w:sz="0" w:space="0" w:color="auto"/>
            <w:left w:val="none" w:sz="0" w:space="0" w:color="auto"/>
            <w:bottom w:val="none" w:sz="0" w:space="0" w:color="auto"/>
            <w:right w:val="none" w:sz="0" w:space="0" w:color="auto"/>
          </w:divBdr>
        </w:div>
        <w:div w:id="688532600">
          <w:marLeft w:val="274"/>
          <w:marRight w:val="0"/>
          <w:marTop w:val="0"/>
          <w:marBottom w:val="0"/>
          <w:divBdr>
            <w:top w:val="none" w:sz="0" w:space="0" w:color="auto"/>
            <w:left w:val="none" w:sz="0" w:space="0" w:color="auto"/>
            <w:bottom w:val="none" w:sz="0" w:space="0" w:color="auto"/>
            <w:right w:val="none" w:sz="0" w:space="0" w:color="auto"/>
          </w:divBdr>
        </w:div>
        <w:div w:id="778835132">
          <w:marLeft w:val="274"/>
          <w:marRight w:val="0"/>
          <w:marTop w:val="0"/>
          <w:marBottom w:val="0"/>
          <w:divBdr>
            <w:top w:val="none" w:sz="0" w:space="0" w:color="auto"/>
            <w:left w:val="none" w:sz="0" w:space="0" w:color="auto"/>
            <w:bottom w:val="none" w:sz="0" w:space="0" w:color="auto"/>
            <w:right w:val="none" w:sz="0" w:space="0" w:color="auto"/>
          </w:divBdr>
        </w:div>
      </w:divsChild>
    </w:div>
    <w:div w:id="203101732">
      <w:bodyDiv w:val="1"/>
      <w:marLeft w:val="0"/>
      <w:marRight w:val="0"/>
      <w:marTop w:val="0"/>
      <w:marBottom w:val="0"/>
      <w:divBdr>
        <w:top w:val="none" w:sz="0" w:space="0" w:color="auto"/>
        <w:left w:val="none" w:sz="0" w:space="0" w:color="auto"/>
        <w:bottom w:val="none" w:sz="0" w:space="0" w:color="auto"/>
        <w:right w:val="none" w:sz="0" w:space="0" w:color="auto"/>
      </w:divBdr>
    </w:div>
    <w:div w:id="225920447">
      <w:bodyDiv w:val="1"/>
      <w:marLeft w:val="0"/>
      <w:marRight w:val="0"/>
      <w:marTop w:val="0"/>
      <w:marBottom w:val="0"/>
      <w:divBdr>
        <w:top w:val="none" w:sz="0" w:space="0" w:color="auto"/>
        <w:left w:val="none" w:sz="0" w:space="0" w:color="auto"/>
        <w:bottom w:val="none" w:sz="0" w:space="0" w:color="auto"/>
        <w:right w:val="none" w:sz="0" w:space="0" w:color="auto"/>
      </w:divBdr>
      <w:divsChild>
        <w:div w:id="695544688">
          <w:marLeft w:val="547"/>
          <w:marRight w:val="0"/>
          <w:marTop w:val="0"/>
          <w:marBottom w:val="0"/>
          <w:divBdr>
            <w:top w:val="none" w:sz="0" w:space="0" w:color="auto"/>
            <w:left w:val="none" w:sz="0" w:space="0" w:color="auto"/>
            <w:bottom w:val="none" w:sz="0" w:space="0" w:color="auto"/>
            <w:right w:val="none" w:sz="0" w:space="0" w:color="auto"/>
          </w:divBdr>
        </w:div>
      </w:divsChild>
    </w:div>
    <w:div w:id="310139523">
      <w:bodyDiv w:val="1"/>
      <w:marLeft w:val="0"/>
      <w:marRight w:val="0"/>
      <w:marTop w:val="0"/>
      <w:marBottom w:val="0"/>
      <w:divBdr>
        <w:top w:val="none" w:sz="0" w:space="0" w:color="auto"/>
        <w:left w:val="none" w:sz="0" w:space="0" w:color="auto"/>
        <w:bottom w:val="none" w:sz="0" w:space="0" w:color="auto"/>
        <w:right w:val="none" w:sz="0" w:space="0" w:color="auto"/>
      </w:divBdr>
    </w:div>
    <w:div w:id="330913560">
      <w:bodyDiv w:val="1"/>
      <w:marLeft w:val="0"/>
      <w:marRight w:val="0"/>
      <w:marTop w:val="0"/>
      <w:marBottom w:val="0"/>
      <w:divBdr>
        <w:top w:val="none" w:sz="0" w:space="0" w:color="auto"/>
        <w:left w:val="none" w:sz="0" w:space="0" w:color="auto"/>
        <w:bottom w:val="none" w:sz="0" w:space="0" w:color="auto"/>
        <w:right w:val="none" w:sz="0" w:space="0" w:color="auto"/>
      </w:divBdr>
    </w:div>
    <w:div w:id="371878663">
      <w:bodyDiv w:val="1"/>
      <w:marLeft w:val="0"/>
      <w:marRight w:val="0"/>
      <w:marTop w:val="0"/>
      <w:marBottom w:val="0"/>
      <w:divBdr>
        <w:top w:val="none" w:sz="0" w:space="0" w:color="auto"/>
        <w:left w:val="none" w:sz="0" w:space="0" w:color="auto"/>
        <w:bottom w:val="none" w:sz="0" w:space="0" w:color="auto"/>
        <w:right w:val="none" w:sz="0" w:space="0" w:color="auto"/>
      </w:divBdr>
    </w:div>
    <w:div w:id="432045458">
      <w:bodyDiv w:val="1"/>
      <w:marLeft w:val="0"/>
      <w:marRight w:val="0"/>
      <w:marTop w:val="0"/>
      <w:marBottom w:val="0"/>
      <w:divBdr>
        <w:top w:val="none" w:sz="0" w:space="0" w:color="auto"/>
        <w:left w:val="none" w:sz="0" w:space="0" w:color="auto"/>
        <w:bottom w:val="none" w:sz="0" w:space="0" w:color="auto"/>
        <w:right w:val="none" w:sz="0" w:space="0" w:color="auto"/>
      </w:divBdr>
      <w:divsChild>
        <w:div w:id="2064520494">
          <w:marLeft w:val="547"/>
          <w:marRight w:val="0"/>
          <w:marTop w:val="0"/>
          <w:marBottom w:val="0"/>
          <w:divBdr>
            <w:top w:val="none" w:sz="0" w:space="0" w:color="auto"/>
            <w:left w:val="none" w:sz="0" w:space="0" w:color="auto"/>
            <w:bottom w:val="none" w:sz="0" w:space="0" w:color="auto"/>
            <w:right w:val="none" w:sz="0" w:space="0" w:color="auto"/>
          </w:divBdr>
        </w:div>
      </w:divsChild>
    </w:div>
    <w:div w:id="458836750">
      <w:bodyDiv w:val="1"/>
      <w:marLeft w:val="0"/>
      <w:marRight w:val="0"/>
      <w:marTop w:val="0"/>
      <w:marBottom w:val="0"/>
      <w:divBdr>
        <w:top w:val="none" w:sz="0" w:space="0" w:color="auto"/>
        <w:left w:val="none" w:sz="0" w:space="0" w:color="auto"/>
        <w:bottom w:val="none" w:sz="0" w:space="0" w:color="auto"/>
        <w:right w:val="none" w:sz="0" w:space="0" w:color="auto"/>
      </w:divBdr>
    </w:div>
    <w:div w:id="466244640">
      <w:bodyDiv w:val="1"/>
      <w:marLeft w:val="0"/>
      <w:marRight w:val="0"/>
      <w:marTop w:val="0"/>
      <w:marBottom w:val="0"/>
      <w:divBdr>
        <w:top w:val="none" w:sz="0" w:space="0" w:color="auto"/>
        <w:left w:val="none" w:sz="0" w:space="0" w:color="auto"/>
        <w:bottom w:val="none" w:sz="0" w:space="0" w:color="auto"/>
        <w:right w:val="none" w:sz="0" w:space="0" w:color="auto"/>
      </w:divBdr>
      <w:divsChild>
        <w:div w:id="285161450">
          <w:marLeft w:val="547"/>
          <w:marRight w:val="0"/>
          <w:marTop w:val="0"/>
          <w:marBottom w:val="0"/>
          <w:divBdr>
            <w:top w:val="none" w:sz="0" w:space="0" w:color="auto"/>
            <w:left w:val="none" w:sz="0" w:space="0" w:color="auto"/>
            <w:bottom w:val="none" w:sz="0" w:space="0" w:color="auto"/>
            <w:right w:val="none" w:sz="0" w:space="0" w:color="auto"/>
          </w:divBdr>
        </w:div>
      </w:divsChild>
    </w:div>
    <w:div w:id="472218906">
      <w:bodyDiv w:val="1"/>
      <w:marLeft w:val="0"/>
      <w:marRight w:val="0"/>
      <w:marTop w:val="0"/>
      <w:marBottom w:val="0"/>
      <w:divBdr>
        <w:top w:val="none" w:sz="0" w:space="0" w:color="auto"/>
        <w:left w:val="none" w:sz="0" w:space="0" w:color="auto"/>
        <w:bottom w:val="none" w:sz="0" w:space="0" w:color="auto"/>
        <w:right w:val="none" w:sz="0" w:space="0" w:color="auto"/>
      </w:divBdr>
    </w:div>
    <w:div w:id="551623579">
      <w:bodyDiv w:val="1"/>
      <w:marLeft w:val="0"/>
      <w:marRight w:val="0"/>
      <w:marTop w:val="0"/>
      <w:marBottom w:val="0"/>
      <w:divBdr>
        <w:top w:val="none" w:sz="0" w:space="0" w:color="auto"/>
        <w:left w:val="none" w:sz="0" w:space="0" w:color="auto"/>
        <w:bottom w:val="none" w:sz="0" w:space="0" w:color="auto"/>
        <w:right w:val="none" w:sz="0" w:space="0" w:color="auto"/>
      </w:divBdr>
      <w:divsChild>
        <w:div w:id="671181642">
          <w:marLeft w:val="547"/>
          <w:marRight w:val="0"/>
          <w:marTop w:val="0"/>
          <w:marBottom w:val="0"/>
          <w:divBdr>
            <w:top w:val="none" w:sz="0" w:space="0" w:color="auto"/>
            <w:left w:val="none" w:sz="0" w:space="0" w:color="auto"/>
            <w:bottom w:val="none" w:sz="0" w:space="0" w:color="auto"/>
            <w:right w:val="none" w:sz="0" w:space="0" w:color="auto"/>
          </w:divBdr>
        </w:div>
      </w:divsChild>
    </w:div>
    <w:div w:id="606817744">
      <w:bodyDiv w:val="1"/>
      <w:marLeft w:val="0"/>
      <w:marRight w:val="0"/>
      <w:marTop w:val="0"/>
      <w:marBottom w:val="0"/>
      <w:divBdr>
        <w:top w:val="none" w:sz="0" w:space="0" w:color="auto"/>
        <w:left w:val="none" w:sz="0" w:space="0" w:color="auto"/>
        <w:bottom w:val="none" w:sz="0" w:space="0" w:color="auto"/>
        <w:right w:val="none" w:sz="0" w:space="0" w:color="auto"/>
      </w:divBdr>
    </w:div>
    <w:div w:id="607809602">
      <w:bodyDiv w:val="1"/>
      <w:marLeft w:val="0"/>
      <w:marRight w:val="0"/>
      <w:marTop w:val="0"/>
      <w:marBottom w:val="0"/>
      <w:divBdr>
        <w:top w:val="none" w:sz="0" w:space="0" w:color="auto"/>
        <w:left w:val="none" w:sz="0" w:space="0" w:color="auto"/>
        <w:bottom w:val="none" w:sz="0" w:space="0" w:color="auto"/>
        <w:right w:val="none" w:sz="0" w:space="0" w:color="auto"/>
      </w:divBdr>
    </w:div>
    <w:div w:id="612319818">
      <w:bodyDiv w:val="1"/>
      <w:marLeft w:val="0"/>
      <w:marRight w:val="0"/>
      <w:marTop w:val="0"/>
      <w:marBottom w:val="0"/>
      <w:divBdr>
        <w:top w:val="none" w:sz="0" w:space="0" w:color="auto"/>
        <w:left w:val="none" w:sz="0" w:space="0" w:color="auto"/>
        <w:bottom w:val="none" w:sz="0" w:space="0" w:color="auto"/>
        <w:right w:val="none" w:sz="0" w:space="0" w:color="auto"/>
      </w:divBdr>
      <w:divsChild>
        <w:div w:id="286401402">
          <w:marLeft w:val="547"/>
          <w:marRight w:val="0"/>
          <w:marTop w:val="0"/>
          <w:marBottom w:val="0"/>
          <w:divBdr>
            <w:top w:val="none" w:sz="0" w:space="0" w:color="auto"/>
            <w:left w:val="none" w:sz="0" w:space="0" w:color="auto"/>
            <w:bottom w:val="none" w:sz="0" w:space="0" w:color="auto"/>
            <w:right w:val="none" w:sz="0" w:space="0" w:color="auto"/>
          </w:divBdr>
        </w:div>
      </w:divsChild>
    </w:div>
    <w:div w:id="634339521">
      <w:bodyDiv w:val="1"/>
      <w:marLeft w:val="0"/>
      <w:marRight w:val="0"/>
      <w:marTop w:val="0"/>
      <w:marBottom w:val="0"/>
      <w:divBdr>
        <w:top w:val="none" w:sz="0" w:space="0" w:color="auto"/>
        <w:left w:val="none" w:sz="0" w:space="0" w:color="auto"/>
        <w:bottom w:val="none" w:sz="0" w:space="0" w:color="auto"/>
        <w:right w:val="none" w:sz="0" w:space="0" w:color="auto"/>
      </w:divBdr>
    </w:div>
    <w:div w:id="674305676">
      <w:bodyDiv w:val="1"/>
      <w:marLeft w:val="0"/>
      <w:marRight w:val="0"/>
      <w:marTop w:val="0"/>
      <w:marBottom w:val="0"/>
      <w:divBdr>
        <w:top w:val="none" w:sz="0" w:space="0" w:color="auto"/>
        <w:left w:val="none" w:sz="0" w:space="0" w:color="auto"/>
        <w:bottom w:val="none" w:sz="0" w:space="0" w:color="auto"/>
        <w:right w:val="none" w:sz="0" w:space="0" w:color="auto"/>
      </w:divBdr>
    </w:div>
    <w:div w:id="690256134">
      <w:bodyDiv w:val="1"/>
      <w:marLeft w:val="0"/>
      <w:marRight w:val="0"/>
      <w:marTop w:val="0"/>
      <w:marBottom w:val="0"/>
      <w:divBdr>
        <w:top w:val="none" w:sz="0" w:space="0" w:color="auto"/>
        <w:left w:val="none" w:sz="0" w:space="0" w:color="auto"/>
        <w:bottom w:val="none" w:sz="0" w:space="0" w:color="auto"/>
        <w:right w:val="none" w:sz="0" w:space="0" w:color="auto"/>
      </w:divBdr>
      <w:divsChild>
        <w:div w:id="1385908493">
          <w:marLeft w:val="274"/>
          <w:marRight w:val="0"/>
          <w:marTop w:val="0"/>
          <w:marBottom w:val="0"/>
          <w:divBdr>
            <w:top w:val="none" w:sz="0" w:space="0" w:color="auto"/>
            <w:left w:val="none" w:sz="0" w:space="0" w:color="auto"/>
            <w:bottom w:val="none" w:sz="0" w:space="0" w:color="auto"/>
            <w:right w:val="none" w:sz="0" w:space="0" w:color="auto"/>
          </w:divBdr>
        </w:div>
        <w:div w:id="269893964">
          <w:marLeft w:val="274"/>
          <w:marRight w:val="0"/>
          <w:marTop w:val="0"/>
          <w:marBottom w:val="0"/>
          <w:divBdr>
            <w:top w:val="none" w:sz="0" w:space="0" w:color="auto"/>
            <w:left w:val="none" w:sz="0" w:space="0" w:color="auto"/>
            <w:bottom w:val="none" w:sz="0" w:space="0" w:color="auto"/>
            <w:right w:val="none" w:sz="0" w:space="0" w:color="auto"/>
          </w:divBdr>
        </w:div>
      </w:divsChild>
    </w:div>
    <w:div w:id="693579584">
      <w:bodyDiv w:val="1"/>
      <w:marLeft w:val="0"/>
      <w:marRight w:val="0"/>
      <w:marTop w:val="0"/>
      <w:marBottom w:val="0"/>
      <w:divBdr>
        <w:top w:val="none" w:sz="0" w:space="0" w:color="auto"/>
        <w:left w:val="none" w:sz="0" w:space="0" w:color="auto"/>
        <w:bottom w:val="none" w:sz="0" w:space="0" w:color="auto"/>
        <w:right w:val="none" w:sz="0" w:space="0" w:color="auto"/>
      </w:divBdr>
    </w:div>
    <w:div w:id="721252635">
      <w:bodyDiv w:val="1"/>
      <w:marLeft w:val="0"/>
      <w:marRight w:val="0"/>
      <w:marTop w:val="0"/>
      <w:marBottom w:val="0"/>
      <w:divBdr>
        <w:top w:val="none" w:sz="0" w:space="0" w:color="auto"/>
        <w:left w:val="none" w:sz="0" w:space="0" w:color="auto"/>
        <w:bottom w:val="none" w:sz="0" w:space="0" w:color="auto"/>
        <w:right w:val="none" w:sz="0" w:space="0" w:color="auto"/>
      </w:divBdr>
      <w:divsChild>
        <w:div w:id="1010836193">
          <w:marLeft w:val="547"/>
          <w:marRight w:val="0"/>
          <w:marTop w:val="0"/>
          <w:marBottom w:val="0"/>
          <w:divBdr>
            <w:top w:val="none" w:sz="0" w:space="0" w:color="auto"/>
            <w:left w:val="none" w:sz="0" w:space="0" w:color="auto"/>
            <w:bottom w:val="none" w:sz="0" w:space="0" w:color="auto"/>
            <w:right w:val="none" w:sz="0" w:space="0" w:color="auto"/>
          </w:divBdr>
        </w:div>
      </w:divsChild>
    </w:div>
    <w:div w:id="758521540">
      <w:bodyDiv w:val="1"/>
      <w:marLeft w:val="0"/>
      <w:marRight w:val="0"/>
      <w:marTop w:val="0"/>
      <w:marBottom w:val="0"/>
      <w:divBdr>
        <w:top w:val="none" w:sz="0" w:space="0" w:color="auto"/>
        <w:left w:val="none" w:sz="0" w:space="0" w:color="auto"/>
        <w:bottom w:val="none" w:sz="0" w:space="0" w:color="auto"/>
        <w:right w:val="none" w:sz="0" w:space="0" w:color="auto"/>
      </w:divBdr>
    </w:div>
    <w:div w:id="773595492">
      <w:bodyDiv w:val="1"/>
      <w:marLeft w:val="0"/>
      <w:marRight w:val="0"/>
      <w:marTop w:val="0"/>
      <w:marBottom w:val="0"/>
      <w:divBdr>
        <w:top w:val="none" w:sz="0" w:space="0" w:color="auto"/>
        <w:left w:val="none" w:sz="0" w:space="0" w:color="auto"/>
        <w:bottom w:val="none" w:sz="0" w:space="0" w:color="auto"/>
        <w:right w:val="none" w:sz="0" w:space="0" w:color="auto"/>
      </w:divBdr>
    </w:div>
    <w:div w:id="934557614">
      <w:bodyDiv w:val="1"/>
      <w:marLeft w:val="0"/>
      <w:marRight w:val="0"/>
      <w:marTop w:val="0"/>
      <w:marBottom w:val="0"/>
      <w:divBdr>
        <w:top w:val="none" w:sz="0" w:space="0" w:color="auto"/>
        <w:left w:val="none" w:sz="0" w:space="0" w:color="auto"/>
        <w:bottom w:val="none" w:sz="0" w:space="0" w:color="auto"/>
        <w:right w:val="none" w:sz="0" w:space="0" w:color="auto"/>
      </w:divBdr>
    </w:div>
    <w:div w:id="1063329507">
      <w:bodyDiv w:val="1"/>
      <w:marLeft w:val="0"/>
      <w:marRight w:val="0"/>
      <w:marTop w:val="0"/>
      <w:marBottom w:val="0"/>
      <w:divBdr>
        <w:top w:val="none" w:sz="0" w:space="0" w:color="auto"/>
        <w:left w:val="none" w:sz="0" w:space="0" w:color="auto"/>
        <w:bottom w:val="none" w:sz="0" w:space="0" w:color="auto"/>
        <w:right w:val="none" w:sz="0" w:space="0" w:color="auto"/>
      </w:divBdr>
    </w:div>
    <w:div w:id="1077627993">
      <w:bodyDiv w:val="1"/>
      <w:marLeft w:val="0"/>
      <w:marRight w:val="0"/>
      <w:marTop w:val="0"/>
      <w:marBottom w:val="0"/>
      <w:divBdr>
        <w:top w:val="none" w:sz="0" w:space="0" w:color="auto"/>
        <w:left w:val="none" w:sz="0" w:space="0" w:color="auto"/>
        <w:bottom w:val="none" w:sz="0" w:space="0" w:color="auto"/>
        <w:right w:val="none" w:sz="0" w:space="0" w:color="auto"/>
      </w:divBdr>
      <w:divsChild>
        <w:div w:id="750547005">
          <w:marLeft w:val="274"/>
          <w:marRight w:val="0"/>
          <w:marTop w:val="0"/>
          <w:marBottom w:val="0"/>
          <w:divBdr>
            <w:top w:val="none" w:sz="0" w:space="0" w:color="auto"/>
            <w:left w:val="none" w:sz="0" w:space="0" w:color="auto"/>
            <w:bottom w:val="none" w:sz="0" w:space="0" w:color="auto"/>
            <w:right w:val="none" w:sz="0" w:space="0" w:color="auto"/>
          </w:divBdr>
        </w:div>
        <w:div w:id="1954170324">
          <w:marLeft w:val="274"/>
          <w:marRight w:val="0"/>
          <w:marTop w:val="0"/>
          <w:marBottom w:val="0"/>
          <w:divBdr>
            <w:top w:val="none" w:sz="0" w:space="0" w:color="auto"/>
            <w:left w:val="none" w:sz="0" w:space="0" w:color="auto"/>
            <w:bottom w:val="none" w:sz="0" w:space="0" w:color="auto"/>
            <w:right w:val="none" w:sz="0" w:space="0" w:color="auto"/>
          </w:divBdr>
        </w:div>
        <w:div w:id="41751201">
          <w:marLeft w:val="274"/>
          <w:marRight w:val="0"/>
          <w:marTop w:val="0"/>
          <w:marBottom w:val="0"/>
          <w:divBdr>
            <w:top w:val="none" w:sz="0" w:space="0" w:color="auto"/>
            <w:left w:val="none" w:sz="0" w:space="0" w:color="auto"/>
            <w:bottom w:val="none" w:sz="0" w:space="0" w:color="auto"/>
            <w:right w:val="none" w:sz="0" w:space="0" w:color="auto"/>
          </w:divBdr>
        </w:div>
      </w:divsChild>
    </w:div>
    <w:div w:id="1231034811">
      <w:bodyDiv w:val="1"/>
      <w:marLeft w:val="0"/>
      <w:marRight w:val="0"/>
      <w:marTop w:val="0"/>
      <w:marBottom w:val="0"/>
      <w:divBdr>
        <w:top w:val="none" w:sz="0" w:space="0" w:color="auto"/>
        <w:left w:val="none" w:sz="0" w:space="0" w:color="auto"/>
        <w:bottom w:val="none" w:sz="0" w:space="0" w:color="auto"/>
        <w:right w:val="none" w:sz="0" w:space="0" w:color="auto"/>
      </w:divBdr>
      <w:divsChild>
        <w:div w:id="274823756">
          <w:marLeft w:val="274"/>
          <w:marRight w:val="0"/>
          <w:marTop w:val="0"/>
          <w:marBottom w:val="0"/>
          <w:divBdr>
            <w:top w:val="none" w:sz="0" w:space="0" w:color="auto"/>
            <w:left w:val="none" w:sz="0" w:space="0" w:color="auto"/>
            <w:bottom w:val="none" w:sz="0" w:space="0" w:color="auto"/>
            <w:right w:val="none" w:sz="0" w:space="0" w:color="auto"/>
          </w:divBdr>
        </w:div>
        <w:div w:id="241532150">
          <w:marLeft w:val="274"/>
          <w:marRight w:val="0"/>
          <w:marTop w:val="0"/>
          <w:marBottom w:val="0"/>
          <w:divBdr>
            <w:top w:val="none" w:sz="0" w:space="0" w:color="auto"/>
            <w:left w:val="none" w:sz="0" w:space="0" w:color="auto"/>
            <w:bottom w:val="none" w:sz="0" w:space="0" w:color="auto"/>
            <w:right w:val="none" w:sz="0" w:space="0" w:color="auto"/>
          </w:divBdr>
        </w:div>
        <w:div w:id="1183398184">
          <w:marLeft w:val="274"/>
          <w:marRight w:val="0"/>
          <w:marTop w:val="0"/>
          <w:marBottom w:val="0"/>
          <w:divBdr>
            <w:top w:val="none" w:sz="0" w:space="0" w:color="auto"/>
            <w:left w:val="none" w:sz="0" w:space="0" w:color="auto"/>
            <w:bottom w:val="none" w:sz="0" w:space="0" w:color="auto"/>
            <w:right w:val="none" w:sz="0" w:space="0" w:color="auto"/>
          </w:divBdr>
        </w:div>
      </w:divsChild>
    </w:div>
    <w:div w:id="1435397051">
      <w:bodyDiv w:val="1"/>
      <w:marLeft w:val="0"/>
      <w:marRight w:val="0"/>
      <w:marTop w:val="0"/>
      <w:marBottom w:val="0"/>
      <w:divBdr>
        <w:top w:val="none" w:sz="0" w:space="0" w:color="auto"/>
        <w:left w:val="none" w:sz="0" w:space="0" w:color="auto"/>
        <w:bottom w:val="none" w:sz="0" w:space="0" w:color="auto"/>
        <w:right w:val="none" w:sz="0" w:space="0" w:color="auto"/>
      </w:divBdr>
    </w:div>
    <w:div w:id="1439449957">
      <w:bodyDiv w:val="1"/>
      <w:marLeft w:val="0"/>
      <w:marRight w:val="0"/>
      <w:marTop w:val="0"/>
      <w:marBottom w:val="0"/>
      <w:divBdr>
        <w:top w:val="none" w:sz="0" w:space="0" w:color="auto"/>
        <w:left w:val="none" w:sz="0" w:space="0" w:color="auto"/>
        <w:bottom w:val="none" w:sz="0" w:space="0" w:color="auto"/>
        <w:right w:val="none" w:sz="0" w:space="0" w:color="auto"/>
      </w:divBdr>
    </w:div>
    <w:div w:id="1454597131">
      <w:bodyDiv w:val="1"/>
      <w:marLeft w:val="0"/>
      <w:marRight w:val="0"/>
      <w:marTop w:val="0"/>
      <w:marBottom w:val="0"/>
      <w:divBdr>
        <w:top w:val="none" w:sz="0" w:space="0" w:color="auto"/>
        <w:left w:val="none" w:sz="0" w:space="0" w:color="auto"/>
        <w:bottom w:val="none" w:sz="0" w:space="0" w:color="auto"/>
        <w:right w:val="none" w:sz="0" w:space="0" w:color="auto"/>
      </w:divBdr>
    </w:div>
    <w:div w:id="1473980066">
      <w:bodyDiv w:val="1"/>
      <w:marLeft w:val="0"/>
      <w:marRight w:val="0"/>
      <w:marTop w:val="0"/>
      <w:marBottom w:val="0"/>
      <w:divBdr>
        <w:top w:val="none" w:sz="0" w:space="0" w:color="auto"/>
        <w:left w:val="none" w:sz="0" w:space="0" w:color="auto"/>
        <w:bottom w:val="none" w:sz="0" w:space="0" w:color="auto"/>
        <w:right w:val="none" w:sz="0" w:space="0" w:color="auto"/>
      </w:divBdr>
    </w:div>
    <w:div w:id="1486312706">
      <w:bodyDiv w:val="1"/>
      <w:marLeft w:val="0"/>
      <w:marRight w:val="0"/>
      <w:marTop w:val="0"/>
      <w:marBottom w:val="0"/>
      <w:divBdr>
        <w:top w:val="none" w:sz="0" w:space="0" w:color="auto"/>
        <w:left w:val="none" w:sz="0" w:space="0" w:color="auto"/>
        <w:bottom w:val="none" w:sz="0" w:space="0" w:color="auto"/>
        <w:right w:val="none" w:sz="0" w:space="0" w:color="auto"/>
      </w:divBdr>
    </w:div>
    <w:div w:id="1491361435">
      <w:bodyDiv w:val="1"/>
      <w:marLeft w:val="0"/>
      <w:marRight w:val="0"/>
      <w:marTop w:val="0"/>
      <w:marBottom w:val="0"/>
      <w:divBdr>
        <w:top w:val="none" w:sz="0" w:space="0" w:color="auto"/>
        <w:left w:val="none" w:sz="0" w:space="0" w:color="auto"/>
        <w:bottom w:val="none" w:sz="0" w:space="0" w:color="auto"/>
        <w:right w:val="none" w:sz="0" w:space="0" w:color="auto"/>
      </w:divBdr>
    </w:div>
    <w:div w:id="1507748301">
      <w:bodyDiv w:val="1"/>
      <w:marLeft w:val="0"/>
      <w:marRight w:val="0"/>
      <w:marTop w:val="0"/>
      <w:marBottom w:val="0"/>
      <w:divBdr>
        <w:top w:val="none" w:sz="0" w:space="0" w:color="auto"/>
        <w:left w:val="none" w:sz="0" w:space="0" w:color="auto"/>
        <w:bottom w:val="none" w:sz="0" w:space="0" w:color="auto"/>
        <w:right w:val="none" w:sz="0" w:space="0" w:color="auto"/>
      </w:divBdr>
      <w:divsChild>
        <w:div w:id="653264725">
          <w:marLeft w:val="547"/>
          <w:marRight w:val="0"/>
          <w:marTop w:val="0"/>
          <w:marBottom w:val="0"/>
          <w:divBdr>
            <w:top w:val="none" w:sz="0" w:space="0" w:color="auto"/>
            <w:left w:val="none" w:sz="0" w:space="0" w:color="auto"/>
            <w:bottom w:val="none" w:sz="0" w:space="0" w:color="auto"/>
            <w:right w:val="none" w:sz="0" w:space="0" w:color="auto"/>
          </w:divBdr>
        </w:div>
      </w:divsChild>
    </w:div>
    <w:div w:id="1521354758">
      <w:bodyDiv w:val="1"/>
      <w:marLeft w:val="0"/>
      <w:marRight w:val="0"/>
      <w:marTop w:val="0"/>
      <w:marBottom w:val="0"/>
      <w:divBdr>
        <w:top w:val="none" w:sz="0" w:space="0" w:color="auto"/>
        <w:left w:val="none" w:sz="0" w:space="0" w:color="auto"/>
        <w:bottom w:val="none" w:sz="0" w:space="0" w:color="auto"/>
        <w:right w:val="none" w:sz="0" w:space="0" w:color="auto"/>
      </w:divBdr>
      <w:divsChild>
        <w:div w:id="1519807848">
          <w:marLeft w:val="274"/>
          <w:marRight w:val="0"/>
          <w:marTop w:val="0"/>
          <w:marBottom w:val="0"/>
          <w:divBdr>
            <w:top w:val="none" w:sz="0" w:space="0" w:color="auto"/>
            <w:left w:val="none" w:sz="0" w:space="0" w:color="auto"/>
            <w:bottom w:val="none" w:sz="0" w:space="0" w:color="auto"/>
            <w:right w:val="none" w:sz="0" w:space="0" w:color="auto"/>
          </w:divBdr>
        </w:div>
        <w:div w:id="795686953">
          <w:marLeft w:val="274"/>
          <w:marRight w:val="0"/>
          <w:marTop w:val="0"/>
          <w:marBottom w:val="0"/>
          <w:divBdr>
            <w:top w:val="none" w:sz="0" w:space="0" w:color="auto"/>
            <w:left w:val="none" w:sz="0" w:space="0" w:color="auto"/>
            <w:bottom w:val="none" w:sz="0" w:space="0" w:color="auto"/>
            <w:right w:val="none" w:sz="0" w:space="0" w:color="auto"/>
          </w:divBdr>
        </w:div>
        <w:div w:id="558786234">
          <w:marLeft w:val="274"/>
          <w:marRight w:val="0"/>
          <w:marTop w:val="0"/>
          <w:marBottom w:val="0"/>
          <w:divBdr>
            <w:top w:val="none" w:sz="0" w:space="0" w:color="auto"/>
            <w:left w:val="none" w:sz="0" w:space="0" w:color="auto"/>
            <w:bottom w:val="none" w:sz="0" w:space="0" w:color="auto"/>
            <w:right w:val="none" w:sz="0" w:space="0" w:color="auto"/>
          </w:divBdr>
        </w:div>
        <w:div w:id="914516144">
          <w:marLeft w:val="274"/>
          <w:marRight w:val="0"/>
          <w:marTop w:val="0"/>
          <w:marBottom w:val="0"/>
          <w:divBdr>
            <w:top w:val="none" w:sz="0" w:space="0" w:color="auto"/>
            <w:left w:val="none" w:sz="0" w:space="0" w:color="auto"/>
            <w:bottom w:val="none" w:sz="0" w:space="0" w:color="auto"/>
            <w:right w:val="none" w:sz="0" w:space="0" w:color="auto"/>
          </w:divBdr>
        </w:div>
        <w:div w:id="1804688776">
          <w:marLeft w:val="274"/>
          <w:marRight w:val="0"/>
          <w:marTop w:val="0"/>
          <w:marBottom w:val="0"/>
          <w:divBdr>
            <w:top w:val="none" w:sz="0" w:space="0" w:color="auto"/>
            <w:left w:val="none" w:sz="0" w:space="0" w:color="auto"/>
            <w:bottom w:val="none" w:sz="0" w:space="0" w:color="auto"/>
            <w:right w:val="none" w:sz="0" w:space="0" w:color="auto"/>
          </w:divBdr>
        </w:div>
      </w:divsChild>
    </w:div>
    <w:div w:id="1545604579">
      <w:bodyDiv w:val="1"/>
      <w:marLeft w:val="0"/>
      <w:marRight w:val="0"/>
      <w:marTop w:val="0"/>
      <w:marBottom w:val="0"/>
      <w:divBdr>
        <w:top w:val="none" w:sz="0" w:space="0" w:color="auto"/>
        <w:left w:val="none" w:sz="0" w:space="0" w:color="auto"/>
        <w:bottom w:val="none" w:sz="0" w:space="0" w:color="auto"/>
        <w:right w:val="none" w:sz="0" w:space="0" w:color="auto"/>
      </w:divBdr>
    </w:div>
    <w:div w:id="1560824791">
      <w:bodyDiv w:val="1"/>
      <w:marLeft w:val="0"/>
      <w:marRight w:val="0"/>
      <w:marTop w:val="0"/>
      <w:marBottom w:val="0"/>
      <w:divBdr>
        <w:top w:val="none" w:sz="0" w:space="0" w:color="auto"/>
        <w:left w:val="none" w:sz="0" w:space="0" w:color="auto"/>
        <w:bottom w:val="none" w:sz="0" w:space="0" w:color="auto"/>
        <w:right w:val="none" w:sz="0" w:space="0" w:color="auto"/>
      </w:divBdr>
    </w:div>
    <w:div w:id="1570188458">
      <w:bodyDiv w:val="1"/>
      <w:marLeft w:val="0"/>
      <w:marRight w:val="0"/>
      <w:marTop w:val="0"/>
      <w:marBottom w:val="0"/>
      <w:divBdr>
        <w:top w:val="none" w:sz="0" w:space="0" w:color="auto"/>
        <w:left w:val="none" w:sz="0" w:space="0" w:color="auto"/>
        <w:bottom w:val="none" w:sz="0" w:space="0" w:color="auto"/>
        <w:right w:val="none" w:sz="0" w:space="0" w:color="auto"/>
      </w:divBdr>
      <w:divsChild>
        <w:div w:id="2074961590">
          <w:marLeft w:val="274"/>
          <w:marRight w:val="0"/>
          <w:marTop w:val="0"/>
          <w:marBottom w:val="0"/>
          <w:divBdr>
            <w:top w:val="none" w:sz="0" w:space="0" w:color="auto"/>
            <w:left w:val="none" w:sz="0" w:space="0" w:color="auto"/>
            <w:bottom w:val="none" w:sz="0" w:space="0" w:color="auto"/>
            <w:right w:val="none" w:sz="0" w:space="0" w:color="auto"/>
          </w:divBdr>
        </w:div>
        <w:div w:id="315691816">
          <w:marLeft w:val="274"/>
          <w:marRight w:val="0"/>
          <w:marTop w:val="0"/>
          <w:marBottom w:val="0"/>
          <w:divBdr>
            <w:top w:val="none" w:sz="0" w:space="0" w:color="auto"/>
            <w:left w:val="none" w:sz="0" w:space="0" w:color="auto"/>
            <w:bottom w:val="none" w:sz="0" w:space="0" w:color="auto"/>
            <w:right w:val="none" w:sz="0" w:space="0" w:color="auto"/>
          </w:divBdr>
        </w:div>
        <w:div w:id="349335612">
          <w:marLeft w:val="274"/>
          <w:marRight w:val="0"/>
          <w:marTop w:val="0"/>
          <w:marBottom w:val="0"/>
          <w:divBdr>
            <w:top w:val="none" w:sz="0" w:space="0" w:color="auto"/>
            <w:left w:val="none" w:sz="0" w:space="0" w:color="auto"/>
            <w:bottom w:val="none" w:sz="0" w:space="0" w:color="auto"/>
            <w:right w:val="none" w:sz="0" w:space="0" w:color="auto"/>
          </w:divBdr>
        </w:div>
      </w:divsChild>
    </w:div>
    <w:div w:id="1572109792">
      <w:bodyDiv w:val="1"/>
      <w:marLeft w:val="0"/>
      <w:marRight w:val="0"/>
      <w:marTop w:val="0"/>
      <w:marBottom w:val="0"/>
      <w:divBdr>
        <w:top w:val="none" w:sz="0" w:space="0" w:color="auto"/>
        <w:left w:val="none" w:sz="0" w:space="0" w:color="auto"/>
        <w:bottom w:val="none" w:sz="0" w:space="0" w:color="auto"/>
        <w:right w:val="none" w:sz="0" w:space="0" w:color="auto"/>
      </w:divBdr>
      <w:divsChild>
        <w:div w:id="323894606">
          <w:marLeft w:val="274"/>
          <w:marRight w:val="0"/>
          <w:marTop w:val="0"/>
          <w:marBottom w:val="0"/>
          <w:divBdr>
            <w:top w:val="none" w:sz="0" w:space="0" w:color="auto"/>
            <w:left w:val="none" w:sz="0" w:space="0" w:color="auto"/>
            <w:bottom w:val="none" w:sz="0" w:space="0" w:color="auto"/>
            <w:right w:val="none" w:sz="0" w:space="0" w:color="auto"/>
          </w:divBdr>
        </w:div>
        <w:div w:id="1710915411">
          <w:marLeft w:val="274"/>
          <w:marRight w:val="0"/>
          <w:marTop w:val="0"/>
          <w:marBottom w:val="0"/>
          <w:divBdr>
            <w:top w:val="none" w:sz="0" w:space="0" w:color="auto"/>
            <w:left w:val="none" w:sz="0" w:space="0" w:color="auto"/>
            <w:bottom w:val="none" w:sz="0" w:space="0" w:color="auto"/>
            <w:right w:val="none" w:sz="0" w:space="0" w:color="auto"/>
          </w:divBdr>
        </w:div>
        <w:div w:id="84308199">
          <w:marLeft w:val="274"/>
          <w:marRight w:val="0"/>
          <w:marTop w:val="0"/>
          <w:marBottom w:val="0"/>
          <w:divBdr>
            <w:top w:val="none" w:sz="0" w:space="0" w:color="auto"/>
            <w:left w:val="none" w:sz="0" w:space="0" w:color="auto"/>
            <w:bottom w:val="none" w:sz="0" w:space="0" w:color="auto"/>
            <w:right w:val="none" w:sz="0" w:space="0" w:color="auto"/>
          </w:divBdr>
        </w:div>
        <w:div w:id="1545406577">
          <w:marLeft w:val="274"/>
          <w:marRight w:val="0"/>
          <w:marTop w:val="0"/>
          <w:marBottom w:val="0"/>
          <w:divBdr>
            <w:top w:val="none" w:sz="0" w:space="0" w:color="auto"/>
            <w:left w:val="none" w:sz="0" w:space="0" w:color="auto"/>
            <w:bottom w:val="none" w:sz="0" w:space="0" w:color="auto"/>
            <w:right w:val="none" w:sz="0" w:space="0" w:color="auto"/>
          </w:divBdr>
        </w:div>
      </w:divsChild>
    </w:div>
    <w:div w:id="1599677261">
      <w:bodyDiv w:val="1"/>
      <w:marLeft w:val="0"/>
      <w:marRight w:val="0"/>
      <w:marTop w:val="0"/>
      <w:marBottom w:val="0"/>
      <w:divBdr>
        <w:top w:val="none" w:sz="0" w:space="0" w:color="auto"/>
        <w:left w:val="none" w:sz="0" w:space="0" w:color="auto"/>
        <w:bottom w:val="none" w:sz="0" w:space="0" w:color="auto"/>
        <w:right w:val="none" w:sz="0" w:space="0" w:color="auto"/>
      </w:divBdr>
    </w:div>
    <w:div w:id="1763254201">
      <w:bodyDiv w:val="1"/>
      <w:marLeft w:val="0"/>
      <w:marRight w:val="0"/>
      <w:marTop w:val="0"/>
      <w:marBottom w:val="0"/>
      <w:divBdr>
        <w:top w:val="none" w:sz="0" w:space="0" w:color="auto"/>
        <w:left w:val="none" w:sz="0" w:space="0" w:color="auto"/>
        <w:bottom w:val="none" w:sz="0" w:space="0" w:color="auto"/>
        <w:right w:val="none" w:sz="0" w:space="0" w:color="auto"/>
      </w:divBdr>
    </w:div>
    <w:div w:id="1858349190">
      <w:bodyDiv w:val="1"/>
      <w:marLeft w:val="0"/>
      <w:marRight w:val="0"/>
      <w:marTop w:val="0"/>
      <w:marBottom w:val="0"/>
      <w:divBdr>
        <w:top w:val="none" w:sz="0" w:space="0" w:color="auto"/>
        <w:left w:val="none" w:sz="0" w:space="0" w:color="auto"/>
        <w:bottom w:val="none" w:sz="0" w:space="0" w:color="auto"/>
        <w:right w:val="none" w:sz="0" w:space="0" w:color="auto"/>
      </w:divBdr>
    </w:div>
    <w:div w:id="1880236491">
      <w:bodyDiv w:val="1"/>
      <w:marLeft w:val="0"/>
      <w:marRight w:val="0"/>
      <w:marTop w:val="0"/>
      <w:marBottom w:val="0"/>
      <w:divBdr>
        <w:top w:val="none" w:sz="0" w:space="0" w:color="auto"/>
        <w:left w:val="none" w:sz="0" w:space="0" w:color="auto"/>
        <w:bottom w:val="none" w:sz="0" w:space="0" w:color="auto"/>
        <w:right w:val="none" w:sz="0" w:space="0" w:color="auto"/>
      </w:divBdr>
      <w:divsChild>
        <w:div w:id="888223667">
          <w:marLeft w:val="547"/>
          <w:marRight w:val="0"/>
          <w:marTop w:val="0"/>
          <w:marBottom w:val="0"/>
          <w:divBdr>
            <w:top w:val="none" w:sz="0" w:space="0" w:color="auto"/>
            <w:left w:val="none" w:sz="0" w:space="0" w:color="auto"/>
            <w:bottom w:val="none" w:sz="0" w:space="0" w:color="auto"/>
            <w:right w:val="none" w:sz="0" w:space="0" w:color="auto"/>
          </w:divBdr>
        </w:div>
      </w:divsChild>
    </w:div>
    <w:div w:id="1905598291">
      <w:bodyDiv w:val="1"/>
      <w:marLeft w:val="0"/>
      <w:marRight w:val="0"/>
      <w:marTop w:val="0"/>
      <w:marBottom w:val="0"/>
      <w:divBdr>
        <w:top w:val="none" w:sz="0" w:space="0" w:color="auto"/>
        <w:left w:val="none" w:sz="0" w:space="0" w:color="auto"/>
        <w:bottom w:val="none" w:sz="0" w:space="0" w:color="auto"/>
        <w:right w:val="none" w:sz="0" w:space="0" w:color="auto"/>
      </w:divBdr>
    </w:div>
    <w:div w:id="2017805115">
      <w:bodyDiv w:val="1"/>
      <w:marLeft w:val="0"/>
      <w:marRight w:val="0"/>
      <w:marTop w:val="0"/>
      <w:marBottom w:val="0"/>
      <w:divBdr>
        <w:top w:val="none" w:sz="0" w:space="0" w:color="auto"/>
        <w:left w:val="none" w:sz="0" w:space="0" w:color="auto"/>
        <w:bottom w:val="none" w:sz="0" w:space="0" w:color="auto"/>
        <w:right w:val="none" w:sz="0" w:space="0" w:color="auto"/>
      </w:divBdr>
    </w:div>
    <w:div w:id="2025864580">
      <w:bodyDiv w:val="1"/>
      <w:marLeft w:val="0"/>
      <w:marRight w:val="0"/>
      <w:marTop w:val="0"/>
      <w:marBottom w:val="0"/>
      <w:divBdr>
        <w:top w:val="none" w:sz="0" w:space="0" w:color="auto"/>
        <w:left w:val="none" w:sz="0" w:space="0" w:color="auto"/>
        <w:bottom w:val="none" w:sz="0" w:space="0" w:color="auto"/>
        <w:right w:val="none" w:sz="0" w:space="0" w:color="auto"/>
      </w:divBdr>
    </w:div>
    <w:div w:id="2046446095">
      <w:bodyDiv w:val="1"/>
      <w:marLeft w:val="0"/>
      <w:marRight w:val="0"/>
      <w:marTop w:val="0"/>
      <w:marBottom w:val="0"/>
      <w:divBdr>
        <w:top w:val="none" w:sz="0" w:space="0" w:color="auto"/>
        <w:left w:val="none" w:sz="0" w:space="0" w:color="auto"/>
        <w:bottom w:val="none" w:sz="0" w:space="0" w:color="auto"/>
        <w:right w:val="none" w:sz="0" w:space="0" w:color="auto"/>
      </w:divBdr>
    </w:div>
    <w:div w:id="20643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askforce.DZ-SE@riziv-inami.fgov.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ok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4" ma:contentTypeDescription="Een nieuw document maken." ma:contentTypeScope="" ma:versionID="9cdead350622185fc1fff66df38b4a2a">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330f10b0ebd8388ebc6f2d3a62e577d8"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A512A5-4132-4163-9E1E-E8722C1104D6}">
  <ds:schemaRefs>
    <ds:schemaRef ds:uri="http://schemas.openxmlformats.org/officeDocument/2006/bibliography"/>
  </ds:schemaRefs>
</ds:datastoreItem>
</file>

<file path=customXml/itemProps3.xml><?xml version="1.0" encoding="utf-8"?>
<ds:datastoreItem xmlns:ds="http://schemas.openxmlformats.org/officeDocument/2006/customXml" ds:itemID="{D29E8344-F47B-41CE-BCF3-6707D6F4F40C}">
  <ds:schemaRefs>
    <ds:schemaRef ds:uri="http://schemas.microsoft.com/sharepoint/v3/contenttype/forms"/>
  </ds:schemaRefs>
</ds:datastoreItem>
</file>

<file path=customXml/itemProps4.xml><?xml version="1.0" encoding="utf-8"?>
<ds:datastoreItem xmlns:ds="http://schemas.openxmlformats.org/officeDocument/2006/customXml" ds:itemID="{EAB9B675-A48C-45C2-844A-2D66CDC3D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9bb7f-4922-488e-a180-a0666a55bbca"/>
    <ds:schemaRef ds:uri="48d5435d-9344-4350-86dd-f67a31f71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DBCD2C-8219-45FE-8A92-3BB3D98B52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4939</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 MAART 2021</dc:creator>
  <cp:keywords/>
  <dc:description/>
  <cp:lastModifiedBy>Axxon, kwaliteit in kinesitherapie</cp:lastModifiedBy>
  <cp:revision>3</cp:revision>
  <dcterms:created xsi:type="dcterms:W3CDTF">2021-11-23T13:13:00Z</dcterms:created>
  <dcterms:modified xsi:type="dcterms:W3CDTF">2021-11-23T13:13:00Z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