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8A40" w14:textId="77777777" w:rsidR="003C48D7" w:rsidRPr="006D0AD5" w:rsidRDefault="00780D1D" w:rsidP="00E817E6">
      <w:pPr>
        <w:pStyle w:val="Kop2"/>
        <w:keepNext/>
        <w:keepLines/>
        <w:spacing w:before="40" w:after="120"/>
        <w:ind w:left="1701" w:hanging="567"/>
        <w:jc w:val="both"/>
        <w:rPr>
          <w:rFonts w:eastAsiaTheme="majorEastAsia" w:cstheme="minorHAnsi"/>
          <w:bCs/>
          <w:smallCaps w:val="0"/>
          <w:color w:val="000000" w:themeColor="text1"/>
          <w:spacing w:val="0"/>
          <w:sz w:val="26"/>
          <w:szCs w:val="26"/>
          <w:lang w:eastAsia="ja-JP"/>
        </w:rPr>
      </w:pPr>
      <w:bookmarkStart w:id="0" w:name="_Toc66871830"/>
      <w:r w:rsidRPr="006D0AD5">
        <w:rPr>
          <w:rFonts w:eastAsiaTheme="majorEastAsia" w:cstheme="minorHAnsi"/>
          <w:bCs/>
          <w:smallCaps w:val="0"/>
          <w:color w:val="000000" w:themeColor="text1"/>
          <w:spacing w:val="0"/>
          <w:sz w:val="26"/>
          <w:szCs w:val="26"/>
          <w:lang w:eastAsia="ja-JP"/>
        </w:rPr>
        <w:t xml:space="preserve">Template </w:t>
      </w:r>
      <w:r w:rsidR="003C48D7" w:rsidRPr="006D0AD5">
        <w:rPr>
          <w:rFonts w:eastAsiaTheme="majorEastAsia" w:cstheme="minorHAnsi"/>
          <w:bCs/>
          <w:smallCaps w:val="0"/>
          <w:color w:val="000000" w:themeColor="text1"/>
          <w:spacing w:val="0"/>
          <w:sz w:val="26"/>
          <w:szCs w:val="26"/>
          <w:lang w:eastAsia="ja-JP"/>
        </w:rPr>
        <w:t xml:space="preserve">2 : </w:t>
      </w:r>
      <w:bookmarkEnd w:id="0"/>
      <w:r>
        <w:rPr>
          <w:rFonts w:eastAsiaTheme="majorEastAsia" w:cstheme="minorHAnsi"/>
          <w:bCs/>
          <w:smallCaps w:val="0"/>
          <w:color w:val="000000" w:themeColor="text1"/>
          <w:spacing w:val="0"/>
          <w:sz w:val="26"/>
          <w:szCs w:val="26"/>
          <w:lang w:eastAsia="ja-JP"/>
        </w:rPr>
        <w:t>prioritaire initiatieven</w:t>
      </w:r>
    </w:p>
    <w:p w14:paraId="071877F8" w14:textId="77777777" w:rsidR="003C48D7" w:rsidRDefault="003C48D7" w:rsidP="003C48D7">
      <w:pPr>
        <w:contextualSpacing/>
      </w:pPr>
    </w:p>
    <w:p w14:paraId="50BF19D8" w14:textId="77777777" w:rsidR="00033D7C" w:rsidRPr="00033D7C" w:rsidRDefault="00033D7C" w:rsidP="006D0AD5">
      <w:pPr>
        <w:pStyle w:val="Lijstalinea"/>
        <w:numPr>
          <w:ilvl w:val="0"/>
          <w:numId w:val="34"/>
        </w:numPr>
        <w:jc w:val="left"/>
        <w:rPr>
          <w:rFonts w:eastAsiaTheme="majorEastAsia"/>
          <w:b/>
          <w:i/>
          <w:color w:val="007C92"/>
        </w:rPr>
      </w:pPr>
      <w:r w:rsidRPr="00033D7C">
        <w:rPr>
          <w:rFonts w:eastAsiaTheme="majorEastAsia"/>
          <w:b/>
          <w:i/>
          <w:color w:val="007C92"/>
        </w:rPr>
        <w:t xml:space="preserve">U hoeft niet alle velden in te vullen. </w:t>
      </w:r>
    </w:p>
    <w:p w14:paraId="4E4F4883" w14:textId="77777777" w:rsidR="00033D7C" w:rsidRPr="00033D7C" w:rsidRDefault="00033D7C" w:rsidP="006D0AD5">
      <w:pPr>
        <w:pStyle w:val="Lijstalinea"/>
        <w:numPr>
          <w:ilvl w:val="0"/>
          <w:numId w:val="34"/>
        </w:numPr>
        <w:jc w:val="left"/>
        <w:rPr>
          <w:b/>
          <w:i/>
        </w:rPr>
      </w:pPr>
      <w:r w:rsidRPr="00033D7C">
        <w:rPr>
          <w:rFonts w:eastAsiaTheme="majorEastAsia"/>
          <w:b/>
          <w:i/>
          <w:color w:val="007C92"/>
        </w:rPr>
        <w:t xml:space="preserve">Zend het ingevulde formulier naar :  </w:t>
      </w:r>
      <w:hyperlink r:id="rId12" w:history="1">
        <w:r w:rsidRPr="00033D7C">
          <w:rPr>
            <w:rFonts w:eastAsiaTheme="majorEastAsia"/>
            <w:b/>
            <w:i/>
            <w:color w:val="007C92"/>
            <w:u w:val="single"/>
          </w:rPr>
          <w:t>taskforce.DZ-SE@riziv-inami.fgov.be</w:t>
        </w:r>
      </w:hyperlink>
    </w:p>
    <w:tbl>
      <w:tblPr>
        <w:tblStyle w:val="LightList-Accent11"/>
        <w:tblW w:w="0" w:type="auto"/>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2806"/>
        <w:gridCol w:w="6426"/>
      </w:tblGrid>
      <w:tr w:rsidR="00BF5E9F" w:rsidRPr="001C4EC3" w14:paraId="058219E7" w14:textId="77777777" w:rsidTr="00BF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529DA9A6" w14:textId="7719FEE4" w:rsidR="00BF5E9F" w:rsidRDefault="00BF5E9F" w:rsidP="00BF5E9F">
            <w:pPr>
              <w:contextualSpacing/>
              <w:rPr>
                <w:sz w:val="20"/>
                <w:szCs w:val="20"/>
                <w:lang w:val="nl-BE"/>
              </w:rPr>
            </w:pPr>
            <w:r>
              <w:rPr>
                <w:sz w:val="20"/>
                <w:szCs w:val="20"/>
                <w:lang w:val="nl-BE"/>
              </w:rPr>
              <w:t xml:space="preserve">Codering :  </w:t>
            </w:r>
            <w:r w:rsidRPr="00D925C5">
              <w:rPr>
                <w:b w:val="0"/>
                <w:sz w:val="20"/>
                <w:szCs w:val="20"/>
                <w:lang w:val="nl-BE"/>
              </w:rPr>
              <w:t>……….</w:t>
            </w:r>
            <w:r>
              <w:rPr>
                <w:sz w:val="20"/>
                <w:szCs w:val="20"/>
                <w:lang w:val="nl-BE"/>
              </w:rPr>
              <w:t xml:space="preserve">   </w:t>
            </w:r>
            <w:r w:rsidRPr="00D925C5">
              <w:rPr>
                <w:b w:val="0"/>
                <w:i/>
                <w:sz w:val="16"/>
                <w:szCs w:val="16"/>
                <w:lang w:val="nl-BE"/>
              </w:rPr>
              <w:t>(voorbehouden RIZIV)</w:t>
            </w:r>
            <w:r>
              <w:rPr>
                <w:b w:val="0"/>
                <w:sz w:val="20"/>
                <w:szCs w:val="20"/>
                <w:lang w:val="nl-BE"/>
              </w:rPr>
              <w:t xml:space="preserve">                                                                                     </w:t>
            </w:r>
            <w:r>
              <w:rPr>
                <w:sz w:val="20"/>
                <w:szCs w:val="20"/>
                <w:lang w:val="nl-BE"/>
              </w:rPr>
              <w:t xml:space="preserve">Datum :  </w:t>
            </w:r>
            <w:r>
              <w:rPr>
                <w:b w:val="0"/>
                <w:sz w:val="20"/>
                <w:szCs w:val="20"/>
                <w:lang w:val="nl-BE"/>
              </w:rPr>
              <w:t>27</w:t>
            </w:r>
            <w:r>
              <w:rPr>
                <w:b w:val="0"/>
                <w:i/>
                <w:sz w:val="20"/>
                <w:szCs w:val="20"/>
                <w:lang w:val="nl-BE"/>
              </w:rPr>
              <w:t xml:space="preserve"> /04/ 2021</w:t>
            </w:r>
            <w:r w:rsidRPr="00D925C5">
              <w:rPr>
                <w:b w:val="0"/>
                <w:i/>
                <w:sz w:val="20"/>
                <w:szCs w:val="20"/>
                <w:lang w:val="nl-BE"/>
              </w:rPr>
              <w:t xml:space="preserve">  </w:t>
            </w:r>
            <w:r>
              <w:rPr>
                <w:b w:val="0"/>
                <w:sz w:val="20"/>
                <w:szCs w:val="20"/>
                <w:lang w:val="nl-BE"/>
              </w:rPr>
              <w:t xml:space="preserve">                </w:t>
            </w:r>
          </w:p>
        </w:tc>
      </w:tr>
      <w:tr w:rsidR="00BF5E9F" w:rsidRPr="001C4EC3" w14:paraId="08575D95" w14:textId="77777777" w:rsidTr="00BF5E9F">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6B28692A" w14:textId="25813F06" w:rsidR="00BF5E9F" w:rsidRPr="00421008" w:rsidRDefault="009B0956" w:rsidP="00A63E6A">
            <w:pPr>
              <w:contextualSpacing/>
              <w:rPr>
                <w:sz w:val="20"/>
                <w:szCs w:val="20"/>
                <w:lang w:val="nl-BE"/>
              </w:rPr>
            </w:pPr>
            <w:r>
              <w:rPr>
                <w:sz w:val="20"/>
                <w:szCs w:val="20"/>
                <w:lang w:val="nl-BE"/>
              </w:rPr>
              <w:t xml:space="preserve">Auteur : </w:t>
            </w:r>
            <w:r w:rsidRPr="00E268E4">
              <w:rPr>
                <w:b w:val="0"/>
                <w:i/>
                <w:strike/>
                <w:sz w:val="16"/>
                <w:szCs w:val="16"/>
                <w:lang w:val="nl-BE"/>
              </w:rPr>
              <w:t>(individuele zorgverstrekker / organisatie</w:t>
            </w:r>
            <w:r w:rsidRPr="00AC4F8B">
              <w:rPr>
                <w:b w:val="0"/>
                <w:i/>
                <w:sz w:val="16"/>
                <w:szCs w:val="16"/>
                <w:lang w:val="nl-BE"/>
              </w:rPr>
              <w:t xml:space="preserve"> / </w:t>
            </w:r>
            <w:r>
              <w:rPr>
                <w:b w:val="0"/>
                <w:i/>
                <w:sz w:val="16"/>
                <w:szCs w:val="16"/>
                <w:lang w:val="nl-BE"/>
              </w:rPr>
              <w:t xml:space="preserve">AOC </w:t>
            </w:r>
            <w:r w:rsidRPr="00E268E4">
              <w:rPr>
                <w:b w:val="0"/>
                <w:i/>
                <w:strike/>
                <w:sz w:val="16"/>
                <w:szCs w:val="16"/>
                <w:lang w:val="nl-BE"/>
              </w:rPr>
              <w:t>/ overheid / andere</w:t>
            </w:r>
            <w:r>
              <w:rPr>
                <w:b w:val="0"/>
                <w:i/>
                <w:sz w:val="16"/>
                <w:szCs w:val="16"/>
                <w:lang w:val="nl-BE"/>
              </w:rPr>
              <w:t xml:space="preserv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 : </w:t>
            </w:r>
            <w:r w:rsidRPr="00E56491">
              <w:rPr>
                <w:bCs w:val="0"/>
                <w:color w:val="0070C0"/>
                <w:lang w:val="nl-BE"/>
              </w:rPr>
              <w:t>Overeenkomstencommissie kinesitherapeuten - verzekeringsinstellingen</w:t>
            </w:r>
            <w:r>
              <w:rPr>
                <w:b w:val="0"/>
                <w:bCs w:val="0"/>
                <w:sz w:val="20"/>
                <w:szCs w:val="20"/>
                <w:lang w:val="nl-BE"/>
              </w:rPr>
              <w:br/>
            </w:r>
            <w:r>
              <w:rPr>
                <w:sz w:val="20"/>
                <w:szCs w:val="20"/>
                <w:lang w:val="nl-BE"/>
              </w:rPr>
              <w:t xml:space="preserve">                     </w:t>
            </w:r>
          </w:p>
        </w:tc>
      </w:tr>
      <w:tr w:rsidR="00033D7C" w:rsidRPr="00AE01FC" w14:paraId="74AEE83F" w14:textId="77777777" w:rsidTr="00BF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1AADD135" w14:textId="0FA9CCEB" w:rsidR="00033D7C" w:rsidRDefault="00033D7C" w:rsidP="00AF3726">
            <w:pPr>
              <w:contextualSpacing/>
              <w:rPr>
                <w:b w:val="0"/>
                <w:sz w:val="20"/>
                <w:szCs w:val="20"/>
                <w:lang w:val="nl-BE"/>
              </w:rPr>
            </w:pPr>
            <w:r>
              <w:rPr>
                <w:sz w:val="20"/>
                <w:szCs w:val="20"/>
                <w:lang w:val="nl-BE"/>
              </w:rPr>
              <w:t xml:space="preserve">Voorstel kadert in: </w:t>
            </w:r>
            <w:r w:rsidRPr="00D925C5">
              <w:rPr>
                <w:b w:val="0"/>
                <w:sz w:val="16"/>
                <w:szCs w:val="16"/>
                <w:lang w:val="nl-BE"/>
              </w:rPr>
              <w:t>(</w:t>
            </w:r>
            <w:r w:rsidRPr="00C14C36">
              <w:rPr>
                <w:b w:val="0"/>
                <w:i/>
                <w:sz w:val="16"/>
                <w:szCs w:val="16"/>
                <w:lang w:val="nl-BE"/>
              </w:rPr>
              <w:t>aankruisen wat van toepassing is</w:t>
            </w:r>
            <w:r w:rsidRPr="00D925C5">
              <w:rPr>
                <w:b w:val="0"/>
                <w:sz w:val="16"/>
                <w:szCs w:val="16"/>
                <w:lang w:val="nl-BE"/>
              </w:rPr>
              <w:t>)</w:t>
            </w:r>
            <w:r>
              <w:rPr>
                <w:b w:val="0"/>
                <w:sz w:val="16"/>
                <w:szCs w:val="16"/>
                <w:lang w:val="nl-BE"/>
              </w:rPr>
              <w:br/>
              <w:t xml:space="preserve">          </w:t>
            </w:r>
            <w:r w:rsidRPr="00AC4F8B">
              <w:rPr>
                <w:b w:val="0"/>
                <w:sz w:val="20"/>
                <w:szCs w:val="20"/>
                <w:lang w:val="nl-BE"/>
              </w:rPr>
              <w:t xml:space="preserve">0     </w:t>
            </w:r>
            <w:proofErr w:type="spellStart"/>
            <w:r w:rsidRPr="00AC4F8B">
              <w:rPr>
                <w:b w:val="0"/>
                <w:sz w:val="20"/>
                <w:szCs w:val="20"/>
                <w:lang w:val="nl-BE"/>
              </w:rPr>
              <w:t>quick</w:t>
            </w:r>
            <w:proofErr w:type="spellEnd"/>
            <w:r w:rsidRPr="00AC4F8B">
              <w:rPr>
                <w:b w:val="0"/>
                <w:sz w:val="20"/>
                <w:szCs w:val="20"/>
                <w:lang w:val="nl-BE"/>
              </w:rPr>
              <w:t>-w</w:t>
            </w:r>
            <w:r>
              <w:rPr>
                <w:b w:val="0"/>
                <w:sz w:val="20"/>
                <w:szCs w:val="20"/>
                <w:lang w:val="nl-BE"/>
              </w:rPr>
              <w:t xml:space="preserve">in in kader akkoord NCAZ 2021 (search 40 </w:t>
            </w:r>
            <w:proofErr w:type="spellStart"/>
            <w:r>
              <w:rPr>
                <w:b w:val="0"/>
                <w:sz w:val="20"/>
                <w:szCs w:val="20"/>
                <w:lang w:val="nl-BE"/>
              </w:rPr>
              <w:t>mio</w:t>
            </w:r>
            <w:proofErr w:type="spellEnd"/>
            <w:r>
              <w:rPr>
                <w:b w:val="0"/>
                <w:sz w:val="20"/>
                <w:szCs w:val="20"/>
                <w:lang w:val="nl-BE"/>
              </w:rPr>
              <w:t xml:space="preserve"> €</w:t>
            </w:r>
            <w:r w:rsidRPr="00AC4F8B">
              <w:rPr>
                <w:b w:val="0"/>
                <w:sz w:val="20"/>
                <w:szCs w:val="20"/>
                <w:lang w:val="nl-BE"/>
              </w:rPr>
              <w:t>)</w:t>
            </w:r>
            <w:r>
              <w:rPr>
                <w:b w:val="0"/>
                <w:sz w:val="20"/>
                <w:szCs w:val="20"/>
                <w:lang w:val="nl-BE"/>
              </w:rPr>
              <w:t xml:space="preserve">  </w:t>
            </w:r>
            <w:r w:rsidRPr="00AC4F8B">
              <w:rPr>
                <w:b w:val="0"/>
                <w:sz w:val="20"/>
                <w:szCs w:val="20"/>
                <w:lang w:val="nl-BE"/>
              </w:rPr>
              <w:br/>
              <w:t xml:space="preserve">        0     structurele </w:t>
            </w:r>
            <w:r>
              <w:rPr>
                <w:b w:val="0"/>
                <w:sz w:val="20"/>
                <w:szCs w:val="20"/>
                <w:lang w:val="nl-BE"/>
              </w:rPr>
              <w:t xml:space="preserve">en flankerende </w:t>
            </w:r>
            <w:r w:rsidRPr="00AC4F8B">
              <w:rPr>
                <w:b w:val="0"/>
                <w:sz w:val="20"/>
                <w:szCs w:val="20"/>
                <w:lang w:val="nl-BE"/>
              </w:rPr>
              <w:t xml:space="preserve">maatregelen </w:t>
            </w:r>
            <w:r>
              <w:rPr>
                <w:b w:val="0"/>
                <w:sz w:val="20"/>
                <w:szCs w:val="20"/>
                <w:lang w:val="nl-BE"/>
              </w:rPr>
              <w:t xml:space="preserve">om </w:t>
            </w:r>
            <w:r w:rsidRPr="00AC4F8B">
              <w:rPr>
                <w:b w:val="0"/>
                <w:sz w:val="20"/>
                <w:szCs w:val="20"/>
                <w:lang w:val="nl-BE"/>
              </w:rPr>
              <w:t>doelmatige zorg te faciliteren</w:t>
            </w:r>
            <w:r w:rsidRPr="00AC4F8B">
              <w:rPr>
                <w:b w:val="0"/>
                <w:sz w:val="20"/>
                <w:szCs w:val="20"/>
                <w:lang w:val="nl-BE"/>
              </w:rPr>
              <w:br/>
            </w:r>
            <w:r w:rsidRPr="00927C17">
              <w:rPr>
                <w:b w:val="0"/>
                <w:color w:val="002060"/>
                <w:sz w:val="20"/>
                <w:szCs w:val="20"/>
                <w:lang w:val="nl-BE"/>
              </w:rPr>
              <w:t xml:space="preserve">        </w:t>
            </w:r>
            <w:r w:rsidR="00E3378A" w:rsidRPr="00927C17">
              <w:rPr>
                <w:b w:val="0"/>
                <w:color w:val="002060"/>
                <w:sz w:val="20"/>
                <w:szCs w:val="20"/>
                <w:lang w:val="nl-BE"/>
              </w:rPr>
              <w:t xml:space="preserve">X     </w:t>
            </w:r>
            <w:r w:rsidRPr="00AC4F8B">
              <w:rPr>
                <w:b w:val="0"/>
                <w:sz w:val="20"/>
                <w:szCs w:val="20"/>
                <w:lang w:val="nl-BE"/>
              </w:rPr>
              <w:t>effectieve maatregelen doelmatige zorg</w:t>
            </w:r>
          </w:p>
          <w:p w14:paraId="193F9AF3" w14:textId="77777777" w:rsidR="00033D7C" w:rsidRDefault="00033D7C" w:rsidP="00AF3726">
            <w:pPr>
              <w:contextualSpacing/>
              <w:rPr>
                <w:b w:val="0"/>
                <w:sz w:val="20"/>
                <w:szCs w:val="20"/>
                <w:lang w:val="nl-BE"/>
              </w:rPr>
            </w:pPr>
            <w:r>
              <w:rPr>
                <w:b w:val="0"/>
                <w:sz w:val="20"/>
                <w:szCs w:val="20"/>
                <w:lang w:val="nl-BE"/>
              </w:rPr>
              <w:t xml:space="preserve">        0     maatregelen voortvloeiend uit gezondheidszorgdoelstellingen</w:t>
            </w:r>
          </w:p>
          <w:p w14:paraId="382814B3" w14:textId="77777777" w:rsidR="00033D7C" w:rsidRDefault="00033D7C" w:rsidP="00AF3726">
            <w:pPr>
              <w:contextualSpacing/>
              <w:rPr>
                <w:sz w:val="20"/>
                <w:szCs w:val="20"/>
                <w:lang w:val="nl-BE"/>
              </w:rPr>
            </w:pPr>
          </w:p>
        </w:tc>
      </w:tr>
      <w:tr w:rsidR="00033D7C" w:rsidRPr="001C4EC3" w14:paraId="5CBAA661" w14:textId="77777777" w:rsidTr="00BF5E9F">
        <w:tc>
          <w:tcPr>
            <w:cnfStyle w:val="001000000000" w:firstRow="0" w:lastRow="0" w:firstColumn="1" w:lastColumn="0" w:oddVBand="0" w:evenVBand="0" w:oddHBand="0" w:evenHBand="0" w:firstRowFirstColumn="0" w:firstRowLastColumn="0" w:lastRowFirstColumn="0" w:lastRowLastColumn="0"/>
            <w:tcW w:w="2806" w:type="dxa"/>
          </w:tcPr>
          <w:p w14:paraId="7510B531" w14:textId="77777777" w:rsidR="00033D7C" w:rsidRPr="001C4EC3" w:rsidRDefault="00033D7C" w:rsidP="00AF3726">
            <w:pPr>
              <w:contextualSpacing/>
              <w:rPr>
                <w:sz w:val="18"/>
                <w:szCs w:val="18"/>
                <w:lang w:val="nl-BE"/>
              </w:rPr>
            </w:pPr>
            <w:r w:rsidRPr="001C4EC3">
              <w:rPr>
                <w:sz w:val="18"/>
                <w:szCs w:val="18"/>
                <w:lang w:val="nl-BE"/>
              </w:rPr>
              <w:t>Onderwerp</w:t>
            </w:r>
          </w:p>
          <w:p w14:paraId="1D03FFD4" w14:textId="77777777" w:rsidR="00033D7C" w:rsidRPr="001C4EC3" w:rsidRDefault="00033D7C" w:rsidP="00AF3726">
            <w:pPr>
              <w:contextualSpacing/>
              <w:rPr>
                <w:sz w:val="18"/>
                <w:szCs w:val="18"/>
                <w:lang w:val="nl-BE"/>
              </w:rPr>
            </w:pPr>
          </w:p>
        </w:tc>
        <w:tc>
          <w:tcPr>
            <w:tcW w:w="6426" w:type="dxa"/>
          </w:tcPr>
          <w:p w14:paraId="3D7A3890" w14:textId="00270AE6" w:rsidR="00033D7C"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Beschrijf uw voorstel in enkele lijnen.</w:t>
            </w:r>
          </w:p>
          <w:p w14:paraId="74D9BD84" w14:textId="1B856FBC" w:rsidR="00E3378A" w:rsidRPr="00927C17" w:rsidRDefault="00E3378A" w:rsidP="00AF3726">
            <w:pPr>
              <w:cnfStyle w:val="000000000000" w:firstRow="0" w:lastRow="0" w:firstColumn="0" w:lastColumn="0" w:oddVBand="0" w:evenVBand="0" w:oddHBand="0" w:evenHBand="0" w:firstRowFirstColumn="0" w:firstRowLastColumn="0" w:lastRowFirstColumn="0" w:lastRowLastColumn="0"/>
              <w:rPr>
                <w:b/>
                <w:bCs/>
                <w:iCs/>
                <w:color w:val="002060"/>
                <w:lang w:val="nl-BE"/>
              </w:rPr>
            </w:pPr>
            <w:r w:rsidRPr="00927C17">
              <w:rPr>
                <w:b/>
                <w:bCs/>
                <w:iCs/>
                <w:color w:val="002060"/>
                <w:lang w:val="nl-BE"/>
              </w:rPr>
              <w:t xml:space="preserve">Pre-habilitatie voorafgaand aan </w:t>
            </w:r>
            <w:bookmarkStart w:id="1" w:name="_Hlk70055531"/>
            <w:r w:rsidR="002960D3">
              <w:rPr>
                <w:b/>
                <w:bCs/>
                <w:iCs/>
                <w:color w:val="002060"/>
                <w:lang w:val="nl-BE"/>
              </w:rPr>
              <w:t xml:space="preserve">een </w:t>
            </w:r>
            <w:r w:rsidR="008D0DA6">
              <w:rPr>
                <w:b/>
                <w:bCs/>
                <w:iCs/>
                <w:color w:val="002060"/>
                <w:lang w:val="nl-BE"/>
              </w:rPr>
              <w:t xml:space="preserve">geplande </w:t>
            </w:r>
            <w:r w:rsidRPr="00927C17">
              <w:rPr>
                <w:b/>
                <w:bCs/>
                <w:iCs/>
                <w:color w:val="002060"/>
                <w:lang w:val="nl-BE"/>
              </w:rPr>
              <w:t>majeure chirurgische ingreep</w:t>
            </w:r>
            <w:bookmarkEnd w:id="1"/>
          </w:p>
          <w:p w14:paraId="14D8D045"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327BB0AB" w14:textId="77777777" w:rsidTr="00BF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Pr>
          <w:p w14:paraId="7F8DC3BB" w14:textId="77777777" w:rsidR="00033D7C" w:rsidRPr="001C4EC3" w:rsidRDefault="00033D7C" w:rsidP="00AF3726">
            <w:pPr>
              <w:contextualSpacing/>
              <w:rPr>
                <w:sz w:val="18"/>
                <w:szCs w:val="18"/>
                <w:lang w:val="nl-BE"/>
              </w:rPr>
            </w:pPr>
            <w:r w:rsidRPr="001C4EC3">
              <w:rPr>
                <w:sz w:val="18"/>
                <w:szCs w:val="18"/>
                <w:lang w:val="nl-BE"/>
              </w:rPr>
              <w:t xml:space="preserve">Definition of </w:t>
            </w:r>
            <w:proofErr w:type="spellStart"/>
            <w:r w:rsidRPr="001C4EC3">
              <w:rPr>
                <w:sz w:val="18"/>
                <w:szCs w:val="18"/>
                <w:lang w:val="nl-BE"/>
              </w:rPr>
              <w:t>done</w:t>
            </w:r>
            <w:proofErr w:type="spellEnd"/>
          </w:p>
          <w:p w14:paraId="7C9ADDBB" w14:textId="77777777" w:rsidR="00033D7C" w:rsidRPr="001C4EC3" w:rsidRDefault="00033D7C" w:rsidP="00AF3726">
            <w:pPr>
              <w:contextualSpacing/>
              <w:rPr>
                <w:sz w:val="18"/>
                <w:szCs w:val="18"/>
                <w:lang w:val="nl-BE"/>
              </w:rPr>
            </w:pPr>
          </w:p>
        </w:tc>
        <w:tc>
          <w:tcPr>
            <w:tcW w:w="6426" w:type="dxa"/>
          </w:tcPr>
          <w:p w14:paraId="5C39586D" w14:textId="77777777"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Welke concrete doelstellingen moeten gehaald worden om het project als gerealiseerd te beschouwen?</w:t>
            </w:r>
          </w:p>
          <w:p w14:paraId="7DB442F4" w14:textId="7FC0B042" w:rsidR="008D453C" w:rsidRDefault="008D453C" w:rsidP="00AF3726">
            <w:pPr>
              <w:cnfStyle w:val="000000100000" w:firstRow="0" w:lastRow="0" w:firstColumn="0" w:lastColumn="0" w:oddVBand="0" w:evenVBand="0" w:oddHBand="1" w:evenHBand="0" w:firstRowFirstColumn="0" w:firstRowLastColumn="0" w:lastRowFirstColumn="0" w:lastRowLastColumn="0"/>
              <w:rPr>
                <w:iCs/>
                <w:color w:val="002060"/>
                <w:lang w:val="nl-BE"/>
              </w:rPr>
            </w:pPr>
            <w:r w:rsidRPr="00927C17">
              <w:rPr>
                <w:iCs/>
                <w:color w:val="002060"/>
                <w:lang w:val="nl-BE"/>
              </w:rPr>
              <w:t>Het optimale prehabilitatie protocol is bepaald voor meerdere verschillende operatieve ingrepen en de impact van deze prehabilitatie op opnameduur en postoperatieve complicaties is gekend.</w:t>
            </w:r>
          </w:p>
          <w:p w14:paraId="59B48754" w14:textId="77777777" w:rsidR="00FD6B1B" w:rsidRPr="00BF5E9F" w:rsidRDefault="00FD6B1B" w:rsidP="00FD6B1B">
            <w:pPr>
              <w:cnfStyle w:val="000000100000" w:firstRow="0" w:lastRow="0" w:firstColumn="0" w:lastColumn="0" w:oddVBand="0" w:evenVBand="0" w:oddHBand="1" w:evenHBand="0" w:firstRowFirstColumn="0" w:firstRowLastColumn="0" w:lastRowFirstColumn="0" w:lastRowLastColumn="0"/>
              <w:rPr>
                <w:color w:val="002060"/>
                <w:lang w:val="nl-BE"/>
              </w:rPr>
            </w:pPr>
            <w:r w:rsidRPr="00BF5E9F">
              <w:rPr>
                <w:color w:val="002060"/>
                <w:lang w:val="nl-BE"/>
              </w:rPr>
              <w:t>Het pre-habilitatieprogramma is opgesteld om patiënten in een periode van ongeveer vier weken optimaal voor te bereiden op een geplande majeure chirurgische ingreep en bestaat uit vijf componenten:</w:t>
            </w:r>
          </w:p>
          <w:p w14:paraId="7DB89534" w14:textId="77777777" w:rsidR="00FD6B1B" w:rsidRPr="00BF5E9F" w:rsidRDefault="00FD6B1B" w:rsidP="00FD6B1B">
            <w:pPr>
              <w:pStyle w:val="Lijstalinea"/>
              <w:numPr>
                <w:ilvl w:val="0"/>
                <w:numId w:val="50"/>
              </w:numPr>
              <w:cnfStyle w:val="000000100000" w:firstRow="0" w:lastRow="0" w:firstColumn="0" w:lastColumn="0" w:oddVBand="0" w:evenVBand="0" w:oddHBand="1" w:evenHBand="0" w:firstRowFirstColumn="0" w:firstRowLastColumn="0" w:lastRowFirstColumn="0" w:lastRowLastColumn="0"/>
              <w:rPr>
                <w:b/>
                <w:color w:val="002060"/>
                <w:lang w:val="nl-BE"/>
              </w:rPr>
            </w:pPr>
            <w:r w:rsidRPr="00BF5E9F">
              <w:rPr>
                <w:b/>
                <w:color w:val="002060"/>
                <w:lang w:val="nl-BE"/>
              </w:rPr>
              <w:t>Trainen op kracht en conditie (high/low-intensief);</w:t>
            </w:r>
          </w:p>
          <w:p w14:paraId="2D40D71D" w14:textId="77777777" w:rsidR="00FD6B1B" w:rsidRPr="00BF5E9F" w:rsidRDefault="00FD6B1B" w:rsidP="00FD6B1B">
            <w:pPr>
              <w:pStyle w:val="Lijstalinea"/>
              <w:numPr>
                <w:ilvl w:val="0"/>
                <w:numId w:val="50"/>
              </w:numPr>
              <w:cnfStyle w:val="000000100000" w:firstRow="0" w:lastRow="0" w:firstColumn="0" w:lastColumn="0" w:oddVBand="0" w:evenVBand="0" w:oddHBand="1" w:evenHBand="0" w:firstRowFirstColumn="0" w:firstRowLastColumn="0" w:lastRowFirstColumn="0" w:lastRowLastColumn="0"/>
              <w:rPr>
                <w:color w:val="002060"/>
                <w:lang w:val="nl-BE"/>
              </w:rPr>
            </w:pPr>
            <w:r w:rsidRPr="00BF5E9F">
              <w:rPr>
                <w:color w:val="002060"/>
                <w:lang w:val="nl-BE"/>
              </w:rPr>
              <w:t>Op punt stellen van eiwitten, vitamines en dieetadviezen;</w:t>
            </w:r>
          </w:p>
          <w:p w14:paraId="2B894AAE" w14:textId="77777777" w:rsidR="00FD6B1B" w:rsidRPr="00BF5E9F" w:rsidRDefault="00FD6B1B" w:rsidP="00FD6B1B">
            <w:pPr>
              <w:pStyle w:val="Lijstalinea"/>
              <w:numPr>
                <w:ilvl w:val="0"/>
                <w:numId w:val="50"/>
              </w:numPr>
              <w:cnfStyle w:val="000000100000" w:firstRow="0" w:lastRow="0" w:firstColumn="0" w:lastColumn="0" w:oddVBand="0" w:evenVBand="0" w:oddHBand="1" w:evenHBand="0" w:firstRowFirstColumn="0" w:firstRowLastColumn="0" w:lastRowFirstColumn="0" w:lastRowLastColumn="0"/>
              <w:rPr>
                <w:color w:val="002060"/>
                <w:lang w:val="nl-BE"/>
              </w:rPr>
            </w:pPr>
            <w:r w:rsidRPr="00BF5E9F">
              <w:rPr>
                <w:color w:val="002060"/>
                <w:lang w:val="nl-BE"/>
              </w:rPr>
              <w:t>Mentale begeleiding en optimale patiëntbetrokkenheid;</w:t>
            </w:r>
          </w:p>
          <w:p w14:paraId="4D02B234" w14:textId="77777777" w:rsidR="00FD6B1B" w:rsidRPr="00BF5E9F" w:rsidRDefault="00FD6B1B" w:rsidP="00FD6B1B">
            <w:pPr>
              <w:pStyle w:val="Lijstalinea"/>
              <w:numPr>
                <w:ilvl w:val="0"/>
                <w:numId w:val="50"/>
              </w:numPr>
              <w:cnfStyle w:val="000000100000" w:firstRow="0" w:lastRow="0" w:firstColumn="0" w:lastColumn="0" w:oddVBand="0" w:evenVBand="0" w:oddHBand="1" w:evenHBand="0" w:firstRowFirstColumn="0" w:firstRowLastColumn="0" w:lastRowFirstColumn="0" w:lastRowLastColumn="0"/>
              <w:rPr>
                <w:color w:val="002060"/>
              </w:rPr>
            </w:pPr>
            <w:proofErr w:type="spellStart"/>
            <w:r w:rsidRPr="00BF5E9F">
              <w:rPr>
                <w:color w:val="002060"/>
              </w:rPr>
              <w:t>Leefstijl</w:t>
            </w:r>
            <w:proofErr w:type="spellEnd"/>
            <w:r w:rsidRPr="00BF5E9F">
              <w:rPr>
                <w:color w:val="002060"/>
              </w:rPr>
              <w:t xml:space="preserve"> </w:t>
            </w:r>
            <w:proofErr w:type="spellStart"/>
            <w:r w:rsidRPr="00BF5E9F">
              <w:rPr>
                <w:color w:val="002060"/>
              </w:rPr>
              <w:t>veranderingen</w:t>
            </w:r>
            <w:proofErr w:type="spellEnd"/>
            <w:r w:rsidRPr="00BF5E9F">
              <w:rPr>
                <w:color w:val="002060"/>
              </w:rPr>
              <w:t xml:space="preserve"> (</w:t>
            </w:r>
            <w:proofErr w:type="spellStart"/>
            <w:r w:rsidRPr="00BF5E9F">
              <w:rPr>
                <w:color w:val="002060"/>
              </w:rPr>
              <w:t>roken</w:t>
            </w:r>
            <w:proofErr w:type="spellEnd"/>
            <w:r w:rsidRPr="00BF5E9F">
              <w:rPr>
                <w:color w:val="002060"/>
              </w:rPr>
              <w:t>, alcohol);</w:t>
            </w:r>
          </w:p>
          <w:p w14:paraId="7B7B492F" w14:textId="77777777" w:rsidR="00FD6B1B" w:rsidRPr="00BF5E9F" w:rsidRDefault="00FD6B1B" w:rsidP="00FD6B1B">
            <w:pPr>
              <w:pStyle w:val="Lijstalinea"/>
              <w:numPr>
                <w:ilvl w:val="0"/>
                <w:numId w:val="50"/>
              </w:numPr>
              <w:cnfStyle w:val="000000100000" w:firstRow="0" w:lastRow="0" w:firstColumn="0" w:lastColumn="0" w:oddVBand="0" w:evenVBand="0" w:oddHBand="1" w:evenHBand="0" w:firstRowFirstColumn="0" w:firstRowLastColumn="0" w:lastRowFirstColumn="0" w:lastRowLastColumn="0"/>
              <w:rPr>
                <w:color w:val="002060"/>
                <w:lang w:val="nl-BE"/>
              </w:rPr>
            </w:pPr>
            <w:r w:rsidRPr="00BF5E9F">
              <w:rPr>
                <w:color w:val="002060"/>
                <w:lang w:val="nl-BE"/>
              </w:rPr>
              <w:t>Correctie van medische conditie zoals bloedarmoede, suikerziekte en geneesmiddelinteractie.</w:t>
            </w:r>
          </w:p>
          <w:p w14:paraId="5824767B" w14:textId="77777777" w:rsidR="00FD6B1B" w:rsidRPr="00BF5E9F" w:rsidRDefault="00FD6B1B" w:rsidP="00BF5E9F">
            <w:pPr>
              <w:cnfStyle w:val="000000100000" w:firstRow="0" w:lastRow="0" w:firstColumn="0" w:lastColumn="0" w:oddVBand="0" w:evenVBand="0" w:oddHBand="1" w:evenHBand="0" w:firstRowFirstColumn="0" w:firstRowLastColumn="0" w:lastRowFirstColumn="0" w:lastRowLastColumn="0"/>
              <w:rPr>
                <w:color w:val="002060"/>
                <w:lang w:val="nl-BE"/>
              </w:rPr>
            </w:pPr>
            <w:r w:rsidRPr="00BF5E9F">
              <w:rPr>
                <w:color w:val="002060"/>
                <w:lang w:val="nl-BE"/>
              </w:rPr>
              <w:t xml:space="preserve">Bij pre-habilitatie speelt patiënt empowerment een belangrijke rol. </w:t>
            </w:r>
          </w:p>
          <w:p w14:paraId="56EFD0CA" w14:textId="3E5DFC72" w:rsidR="00FD6B1B" w:rsidRPr="00BF5E9F" w:rsidRDefault="00FD6B1B" w:rsidP="00BF5E9F">
            <w:pPr>
              <w:cnfStyle w:val="000000100000" w:firstRow="0" w:lastRow="0" w:firstColumn="0" w:lastColumn="0" w:oddVBand="0" w:evenVBand="0" w:oddHBand="1" w:evenHBand="0" w:firstRowFirstColumn="0" w:firstRowLastColumn="0" w:lastRowFirstColumn="0" w:lastRowLastColumn="0"/>
              <w:rPr>
                <w:color w:val="002060"/>
                <w:lang w:val="nl-BE"/>
              </w:rPr>
            </w:pPr>
            <w:r w:rsidRPr="00BF5E9F">
              <w:rPr>
                <w:color w:val="002060"/>
                <w:lang w:val="nl-BE"/>
              </w:rPr>
              <w:t xml:space="preserve">De kinesitherapeut speelt een belangrijke rol in de eerste </w:t>
            </w:r>
            <w:proofErr w:type="spellStart"/>
            <w:r w:rsidRPr="00BF5E9F">
              <w:rPr>
                <w:color w:val="002060"/>
                <w:lang w:val="nl-BE"/>
              </w:rPr>
              <w:t>bullet</w:t>
            </w:r>
            <w:proofErr w:type="spellEnd"/>
            <w:r w:rsidRPr="00BF5E9F">
              <w:rPr>
                <w:color w:val="002060"/>
                <w:lang w:val="nl-BE"/>
              </w:rPr>
              <w:t>.</w:t>
            </w:r>
          </w:p>
          <w:p w14:paraId="1E36C592" w14:textId="77777777" w:rsidR="00FD6B1B" w:rsidRPr="00BF5E9F" w:rsidRDefault="00FD6B1B" w:rsidP="00AF3726">
            <w:pPr>
              <w:cnfStyle w:val="000000100000" w:firstRow="0" w:lastRow="0" w:firstColumn="0" w:lastColumn="0" w:oddVBand="0" w:evenVBand="0" w:oddHBand="1" w:evenHBand="0" w:firstRowFirstColumn="0" w:firstRowLastColumn="0" w:lastRowFirstColumn="0" w:lastRowLastColumn="0"/>
              <w:rPr>
                <w:iCs/>
                <w:color w:val="002060"/>
                <w:lang w:val="nl-BE"/>
              </w:rPr>
            </w:pPr>
          </w:p>
          <w:p w14:paraId="1F02336D"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tc>
      </w:tr>
      <w:tr w:rsidR="00033D7C" w:rsidRPr="001C4EC3" w14:paraId="0F5B772F" w14:textId="77777777" w:rsidTr="00BF5E9F">
        <w:tc>
          <w:tcPr>
            <w:cnfStyle w:val="001000000000" w:firstRow="0" w:lastRow="0" w:firstColumn="1" w:lastColumn="0" w:oddVBand="0" w:evenVBand="0" w:oddHBand="0" w:evenHBand="0" w:firstRowFirstColumn="0" w:firstRowLastColumn="0" w:lastRowFirstColumn="0" w:lastRowLastColumn="0"/>
            <w:tcW w:w="2806" w:type="dxa"/>
          </w:tcPr>
          <w:p w14:paraId="4E356251" w14:textId="77777777" w:rsidR="00033D7C" w:rsidRPr="001C4EC3" w:rsidRDefault="00033D7C" w:rsidP="00AF3726">
            <w:pPr>
              <w:contextualSpacing/>
              <w:rPr>
                <w:sz w:val="18"/>
                <w:szCs w:val="18"/>
                <w:lang w:val="nl-BE"/>
              </w:rPr>
            </w:pPr>
            <w:r w:rsidRPr="001C4EC3">
              <w:rPr>
                <w:sz w:val="18"/>
                <w:szCs w:val="18"/>
                <w:lang w:val="nl-BE"/>
              </w:rPr>
              <w:t>Doelgroep</w:t>
            </w:r>
          </w:p>
          <w:p w14:paraId="7109A13A" w14:textId="77777777" w:rsidR="00033D7C" w:rsidRPr="001C4EC3" w:rsidRDefault="00033D7C" w:rsidP="00AF3726">
            <w:pPr>
              <w:contextualSpacing/>
              <w:rPr>
                <w:sz w:val="18"/>
                <w:szCs w:val="18"/>
                <w:lang w:val="nl-BE"/>
              </w:rPr>
            </w:pPr>
          </w:p>
          <w:p w14:paraId="197B2C2D" w14:textId="77777777" w:rsidR="00033D7C" w:rsidRPr="001C4EC3" w:rsidRDefault="00033D7C" w:rsidP="00AF3726">
            <w:pPr>
              <w:contextualSpacing/>
              <w:rPr>
                <w:sz w:val="18"/>
                <w:szCs w:val="18"/>
                <w:lang w:val="nl-BE"/>
              </w:rPr>
            </w:pPr>
          </w:p>
          <w:p w14:paraId="255A88CD" w14:textId="77777777" w:rsidR="00033D7C" w:rsidRPr="001C4EC3" w:rsidRDefault="00033D7C" w:rsidP="00AF3726">
            <w:pPr>
              <w:contextualSpacing/>
              <w:rPr>
                <w:sz w:val="18"/>
                <w:szCs w:val="18"/>
                <w:lang w:val="nl-BE"/>
              </w:rPr>
            </w:pPr>
          </w:p>
        </w:tc>
        <w:tc>
          <w:tcPr>
            <w:tcW w:w="6426" w:type="dxa"/>
          </w:tcPr>
          <w:p w14:paraId="1EA7BF3B" w14:textId="77777777" w:rsidR="00033D7C"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Op welke doelgroep(en) in de gezondheidszorg heeft uw voorstel betrekking?</w:t>
            </w:r>
          </w:p>
          <w:p w14:paraId="128F6EC8" w14:textId="77777777" w:rsidR="006A1D11" w:rsidRDefault="006A1D11"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p w14:paraId="1D3EDAC5" w14:textId="0C718ADE" w:rsidR="00292AB0" w:rsidRPr="00292AB0" w:rsidRDefault="007E7341" w:rsidP="00E25DB0">
            <w:pPr>
              <w:cnfStyle w:val="000000000000" w:firstRow="0" w:lastRow="0" w:firstColumn="0" w:lastColumn="0" w:oddVBand="0" w:evenVBand="0" w:oddHBand="0" w:evenHBand="0" w:firstRowFirstColumn="0" w:firstRowLastColumn="0" w:lastRowFirstColumn="0" w:lastRowLastColumn="0"/>
              <w:rPr>
                <w:iCs/>
                <w:lang w:val="nl-BE"/>
              </w:rPr>
            </w:pPr>
            <w:r w:rsidRPr="00927C17">
              <w:rPr>
                <w:iCs/>
                <w:color w:val="002060"/>
                <w:lang w:val="nl-BE"/>
              </w:rPr>
              <w:t>Volwassenen</w:t>
            </w:r>
            <w:r w:rsidR="006A1D11" w:rsidRPr="00927C17">
              <w:rPr>
                <w:iCs/>
                <w:color w:val="002060"/>
                <w:lang w:val="nl-BE"/>
              </w:rPr>
              <w:t xml:space="preserve"> die een </w:t>
            </w:r>
            <w:r w:rsidR="006A1D11" w:rsidRPr="00927C17">
              <w:rPr>
                <w:b/>
                <w:bCs/>
                <w:iCs/>
                <w:color w:val="002060"/>
                <w:lang w:val="nl-BE"/>
              </w:rPr>
              <w:t>geplande majeure</w:t>
            </w:r>
            <w:r w:rsidRPr="00927C17">
              <w:rPr>
                <w:b/>
                <w:bCs/>
                <w:iCs/>
                <w:color w:val="002060"/>
                <w:lang w:val="nl-BE"/>
              </w:rPr>
              <w:t xml:space="preserve"> </w:t>
            </w:r>
            <w:r w:rsidR="006A1D11" w:rsidRPr="00927C17">
              <w:rPr>
                <w:b/>
                <w:bCs/>
                <w:iCs/>
                <w:color w:val="002060"/>
                <w:lang w:val="nl-BE"/>
              </w:rPr>
              <w:t>operatieve</w:t>
            </w:r>
            <w:r w:rsidR="006A1D11" w:rsidRPr="00927C17">
              <w:rPr>
                <w:iCs/>
                <w:color w:val="002060"/>
                <w:lang w:val="nl-BE"/>
              </w:rPr>
              <w:t xml:space="preserve"> ingreep </w:t>
            </w:r>
            <w:r w:rsidR="00292AB0" w:rsidRPr="00927C17">
              <w:rPr>
                <w:iCs/>
                <w:color w:val="002060"/>
                <w:lang w:val="nl-BE"/>
              </w:rPr>
              <w:t xml:space="preserve"> zullen ondergaan</w:t>
            </w:r>
            <w:r w:rsidR="00927C17" w:rsidRPr="00927C17">
              <w:rPr>
                <w:iCs/>
                <w:color w:val="002060"/>
                <w:lang w:val="nl-BE"/>
              </w:rPr>
              <w:t xml:space="preserve"> en die gedurende een periode</w:t>
            </w:r>
            <w:r w:rsidR="00FD6B1B">
              <w:rPr>
                <w:iCs/>
                <w:color w:val="002060"/>
                <w:lang w:val="nl-BE"/>
              </w:rPr>
              <w:t xml:space="preserve"> </w:t>
            </w:r>
            <w:proofErr w:type="spellStart"/>
            <w:r w:rsidR="00FD6B1B">
              <w:rPr>
                <w:iCs/>
                <w:color w:val="002060"/>
                <w:lang w:val="nl-BE"/>
              </w:rPr>
              <w:t>pre-operatieve</w:t>
            </w:r>
            <w:proofErr w:type="spellEnd"/>
            <w:r w:rsidR="00FD6B1B">
              <w:rPr>
                <w:iCs/>
                <w:color w:val="002060"/>
                <w:lang w:val="nl-BE"/>
              </w:rPr>
              <w:t xml:space="preserve"> kinésessies</w:t>
            </w:r>
            <w:r w:rsidR="00927C17" w:rsidRPr="00927C17">
              <w:rPr>
                <w:iCs/>
                <w:color w:val="002060"/>
                <w:lang w:val="nl-BE"/>
              </w:rPr>
              <w:t xml:space="preserve"> </w:t>
            </w:r>
            <w:r w:rsidR="00FD6B1B">
              <w:rPr>
                <w:iCs/>
                <w:color w:val="002060"/>
                <w:lang w:val="nl-BE"/>
              </w:rPr>
              <w:t>k</w:t>
            </w:r>
            <w:r w:rsidR="00927C17" w:rsidRPr="00927C17">
              <w:rPr>
                <w:iCs/>
                <w:color w:val="002060"/>
                <w:lang w:val="nl-BE"/>
              </w:rPr>
              <w:t>unnen doorlopen voor de operatie</w:t>
            </w:r>
            <w:r w:rsidR="007865A9" w:rsidRPr="00927C17">
              <w:rPr>
                <w:iCs/>
                <w:color w:val="002060"/>
                <w:lang w:val="nl-BE"/>
              </w:rPr>
              <w:t xml:space="preserve"> </w:t>
            </w:r>
          </w:p>
        </w:tc>
      </w:tr>
      <w:tr w:rsidR="00033D7C" w:rsidRPr="00773148" w14:paraId="12B06975" w14:textId="77777777" w:rsidTr="00BF5E9F">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806" w:type="dxa"/>
          </w:tcPr>
          <w:p w14:paraId="42F801B8" w14:textId="77777777" w:rsidR="00033D7C" w:rsidRPr="001C4EC3" w:rsidRDefault="00033D7C" w:rsidP="00AF3726">
            <w:pPr>
              <w:contextualSpacing/>
              <w:rPr>
                <w:sz w:val="18"/>
                <w:szCs w:val="18"/>
                <w:lang w:val="nl-BE"/>
              </w:rPr>
            </w:pPr>
            <w:r w:rsidRPr="001C4EC3">
              <w:rPr>
                <w:sz w:val="18"/>
                <w:szCs w:val="18"/>
                <w:lang w:val="nl-BE"/>
              </w:rPr>
              <w:t>Toelichting van de actie en motivering</w:t>
            </w:r>
          </w:p>
          <w:p w14:paraId="3F66B9CC" w14:textId="77777777" w:rsidR="00033D7C" w:rsidRPr="001C4EC3" w:rsidRDefault="00033D7C" w:rsidP="00AF3726">
            <w:pPr>
              <w:contextualSpacing/>
              <w:rPr>
                <w:sz w:val="18"/>
                <w:szCs w:val="18"/>
                <w:lang w:val="nl-BE"/>
              </w:rPr>
            </w:pPr>
          </w:p>
        </w:tc>
        <w:tc>
          <w:tcPr>
            <w:tcW w:w="6426" w:type="dxa"/>
          </w:tcPr>
          <w:p w14:paraId="02C9EDD2" w14:textId="286DB541" w:rsidR="00033D7C" w:rsidRDefault="00033D7C" w:rsidP="006A1D11">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6A1D11">
              <w:rPr>
                <w:i/>
                <w:sz w:val="18"/>
                <w:szCs w:val="18"/>
                <w:lang w:val="nl-BE"/>
              </w:rPr>
              <w:t>Licht het thema toe, geef de voornaamste doelstellingen en de reden waarom voor deze maatregel wordt voorgesteld.</w:t>
            </w:r>
          </w:p>
          <w:p w14:paraId="13CF510A" w14:textId="0BC0FF00" w:rsidR="00D14C55" w:rsidRDefault="00D14C55" w:rsidP="006A1D11">
            <w:pPr>
              <w:cnfStyle w:val="000000100000" w:firstRow="0" w:lastRow="0" w:firstColumn="0" w:lastColumn="0" w:oddVBand="0" w:evenVBand="0" w:oddHBand="1" w:evenHBand="0" w:firstRowFirstColumn="0" w:firstRowLastColumn="0" w:lastRowFirstColumn="0" w:lastRowLastColumn="0"/>
              <w:rPr>
                <w:i/>
                <w:sz w:val="18"/>
                <w:szCs w:val="18"/>
                <w:lang w:val="nl-BE"/>
              </w:rPr>
            </w:pPr>
          </w:p>
          <w:p w14:paraId="477E4A7C" w14:textId="143F31D5" w:rsidR="00D14C55" w:rsidRPr="00BF5E9F" w:rsidRDefault="00FD6B1B" w:rsidP="00D14C55">
            <w:pPr>
              <w:cnfStyle w:val="000000100000" w:firstRow="0" w:lastRow="0" w:firstColumn="0" w:lastColumn="0" w:oddVBand="0" w:evenVBand="0" w:oddHBand="1" w:evenHBand="0" w:firstRowFirstColumn="0" w:firstRowLastColumn="0" w:lastRowFirstColumn="0" w:lastRowLastColumn="0"/>
              <w:rPr>
                <w:b/>
                <w:iCs/>
                <w:color w:val="002060"/>
                <w:lang w:val="nl-BE"/>
              </w:rPr>
            </w:pPr>
            <w:r>
              <w:rPr>
                <w:iCs/>
                <w:color w:val="002060"/>
                <w:lang w:val="nl-BE"/>
              </w:rPr>
              <w:lastRenderedPageBreak/>
              <w:t xml:space="preserve">Inzetten op </w:t>
            </w:r>
            <w:proofErr w:type="spellStart"/>
            <w:r>
              <w:rPr>
                <w:iCs/>
                <w:color w:val="002060"/>
                <w:lang w:val="nl-BE"/>
              </w:rPr>
              <w:t>pre-operatieve</w:t>
            </w:r>
            <w:proofErr w:type="spellEnd"/>
            <w:r>
              <w:rPr>
                <w:iCs/>
                <w:color w:val="002060"/>
                <w:lang w:val="nl-BE"/>
              </w:rPr>
              <w:t xml:space="preserve"> kiné-sessies </w:t>
            </w:r>
            <w:r w:rsidR="00D14C55" w:rsidRPr="004E169B">
              <w:rPr>
                <w:iCs/>
                <w:color w:val="002060"/>
                <w:lang w:val="nl-BE"/>
              </w:rPr>
              <w:t xml:space="preserve">voorafgaand aan </w:t>
            </w:r>
            <w:r>
              <w:rPr>
                <w:iCs/>
                <w:color w:val="002060"/>
                <w:lang w:val="nl-BE"/>
              </w:rPr>
              <w:t xml:space="preserve">een </w:t>
            </w:r>
            <w:r w:rsidR="00D14C55" w:rsidRPr="004E169B">
              <w:rPr>
                <w:iCs/>
                <w:color w:val="002060"/>
                <w:lang w:val="nl-BE"/>
              </w:rPr>
              <w:t xml:space="preserve">majeure abdominale operatie  </w:t>
            </w:r>
            <w:r w:rsidR="00D14C55" w:rsidRPr="00BF5E9F">
              <w:rPr>
                <w:b/>
                <w:iCs/>
                <w:color w:val="002060"/>
                <w:lang w:val="nl-BE"/>
              </w:rPr>
              <w:t>vermindert de kans op complicaties</w:t>
            </w:r>
            <w:r w:rsidR="007E7341" w:rsidRPr="00BF5E9F">
              <w:rPr>
                <w:b/>
                <w:iCs/>
                <w:color w:val="002060"/>
                <w:lang w:val="nl-BE"/>
              </w:rPr>
              <w:t>.</w:t>
            </w:r>
          </w:p>
          <w:p w14:paraId="52FC5E4C" w14:textId="57A41FB7" w:rsidR="00D14C55" w:rsidRPr="004E169B" w:rsidRDefault="00D14C55" w:rsidP="00D14C55">
            <w:pPr>
              <w:cnfStyle w:val="000000100000" w:firstRow="0" w:lastRow="0" w:firstColumn="0" w:lastColumn="0" w:oddVBand="0" w:evenVBand="0" w:oddHBand="1" w:evenHBand="0" w:firstRowFirstColumn="0" w:firstRowLastColumn="0" w:lastRowFirstColumn="0" w:lastRowLastColumn="0"/>
              <w:rPr>
                <w:iCs/>
                <w:color w:val="002060"/>
                <w:lang w:val="nl-BE"/>
              </w:rPr>
            </w:pPr>
            <w:r w:rsidRPr="004E169B">
              <w:rPr>
                <w:iCs/>
                <w:color w:val="002060"/>
                <w:lang w:val="nl-BE"/>
              </w:rPr>
              <w:t>Complicaties na een operatie komen vaak voor</w:t>
            </w:r>
            <w:r w:rsidR="00FD6B1B">
              <w:rPr>
                <w:iCs/>
                <w:color w:val="002060"/>
                <w:lang w:val="nl-BE"/>
              </w:rPr>
              <w:t>, vooral bij patiënten met een verminderde gezondheidsbeleving en verhoogd risicoprofiel</w:t>
            </w:r>
            <w:r w:rsidRPr="004E169B">
              <w:rPr>
                <w:iCs/>
                <w:color w:val="002060"/>
                <w:lang w:val="nl-BE"/>
              </w:rPr>
              <w:t xml:space="preserve"> en zorgen voor een langere opnameduur en afname van de kwaliteit van leven op korte </w:t>
            </w:r>
            <w:r w:rsidR="007E7341" w:rsidRPr="004E169B">
              <w:rPr>
                <w:iCs/>
                <w:color w:val="002060"/>
                <w:lang w:val="nl-BE"/>
              </w:rPr>
              <w:t>en</w:t>
            </w:r>
            <w:r w:rsidRPr="004E169B">
              <w:rPr>
                <w:iCs/>
                <w:color w:val="002060"/>
                <w:lang w:val="nl-BE"/>
              </w:rPr>
              <w:t xml:space="preserve"> langere </w:t>
            </w:r>
            <w:r w:rsidR="007E7341" w:rsidRPr="004E169B">
              <w:rPr>
                <w:iCs/>
                <w:color w:val="002060"/>
                <w:lang w:val="nl-BE"/>
              </w:rPr>
              <w:t>termijn</w:t>
            </w:r>
            <w:r w:rsidRPr="004E169B">
              <w:rPr>
                <w:iCs/>
                <w:color w:val="002060"/>
                <w:lang w:val="nl-BE"/>
              </w:rPr>
              <w:t>. De co</w:t>
            </w:r>
            <w:r w:rsidR="007E7341" w:rsidRPr="004E169B">
              <w:rPr>
                <w:iCs/>
                <w:color w:val="002060"/>
                <w:lang w:val="nl-BE"/>
              </w:rPr>
              <w:t>m</w:t>
            </w:r>
            <w:r w:rsidRPr="004E169B">
              <w:rPr>
                <w:iCs/>
                <w:color w:val="002060"/>
                <w:lang w:val="nl-BE"/>
              </w:rPr>
              <w:t>plicaties verhogen ook de kosten na de operatie.</w:t>
            </w:r>
          </w:p>
          <w:p w14:paraId="22267410" w14:textId="74B78B76" w:rsidR="00FD6B1B" w:rsidRDefault="00D14C55" w:rsidP="00FD6B1B">
            <w:pPr>
              <w:cnfStyle w:val="000000100000" w:firstRow="0" w:lastRow="0" w:firstColumn="0" w:lastColumn="0" w:oddVBand="0" w:evenVBand="0" w:oddHBand="1" w:evenHBand="0" w:firstRowFirstColumn="0" w:firstRowLastColumn="0" w:lastRowFirstColumn="0" w:lastRowLastColumn="0"/>
              <w:rPr>
                <w:iCs/>
                <w:color w:val="002060"/>
                <w:lang w:val="nl-BE"/>
              </w:rPr>
            </w:pPr>
            <w:r w:rsidRPr="004E169B">
              <w:rPr>
                <w:iCs/>
                <w:color w:val="002060"/>
                <w:lang w:val="nl-BE"/>
              </w:rPr>
              <w:t>Daarom i</w:t>
            </w:r>
            <w:r w:rsidR="007E7341" w:rsidRPr="004E169B">
              <w:rPr>
                <w:iCs/>
                <w:color w:val="002060"/>
                <w:lang w:val="nl-BE"/>
              </w:rPr>
              <w:t>s</w:t>
            </w:r>
            <w:r w:rsidRPr="004E169B">
              <w:rPr>
                <w:iCs/>
                <w:color w:val="002060"/>
                <w:lang w:val="nl-BE"/>
              </w:rPr>
              <w:t xml:space="preserve"> prehabilitatie belangrijk. Zo fit mogelijk worden vóór de operatie o</w:t>
            </w:r>
            <w:r w:rsidR="007E7341" w:rsidRPr="004E169B">
              <w:rPr>
                <w:iCs/>
                <w:color w:val="002060"/>
                <w:lang w:val="nl-BE"/>
              </w:rPr>
              <w:t>m</w:t>
            </w:r>
            <w:r w:rsidRPr="004E169B">
              <w:rPr>
                <w:iCs/>
                <w:color w:val="002060"/>
                <w:lang w:val="nl-BE"/>
              </w:rPr>
              <w:t xml:space="preserve"> betere </w:t>
            </w:r>
            <w:proofErr w:type="spellStart"/>
            <w:r w:rsidRPr="004E169B">
              <w:rPr>
                <w:iCs/>
                <w:color w:val="002060"/>
                <w:lang w:val="nl-BE"/>
              </w:rPr>
              <w:t>outcome</w:t>
            </w:r>
            <w:proofErr w:type="spellEnd"/>
            <w:r w:rsidRPr="004E169B">
              <w:rPr>
                <w:iCs/>
                <w:color w:val="002060"/>
                <w:lang w:val="nl-BE"/>
              </w:rPr>
              <w:t xml:space="preserve">  te bekomen na de </w:t>
            </w:r>
            <w:r w:rsidR="007E7341" w:rsidRPr="004E169B">
              <w:rPr>
                <w:iCs/>
                <w:color w:val="002060"/>
                <w:lang w:val="nl-BE"/>
              </w:rPr>
              <w:t>operatie</w:t>
            </w:r>
            <w:r w:rsidRPr="004E169B">
              <w:rPr>
                <w:iCs/>
                <w:color w:val="002060"/>
                <w:lang w:val="nl-BE"/>
              </w:rPr>
              <w:t>. Het ligt voor de hand maa</w:t>
            </w:r>
            <w:r w:rsidR="007E7341" w:rsidRPr="004E169B">
              <w:rPr>
                <w:iCs/>
                <w:color w:val="002060"/>
                <w:lang w:val="nl-BE"/>
              </w:rPr>
              <w:t>r</w:t>
            </w:r>
            <w:r w:rsidRPr="004E169B">
              <w:rPr>
                <w:iCs/>
                <w:color w:val="002060"/>
                <w:lang w:val="nl-BE"/>
              </w:rPr>
              <w:t xml:space="preserve"> </w:t>
            </w:r>
            <w:r w:rsidR="007E7341" w:rsidRPr="004E169B">
              <w:rPr>
                <w:iCs/>
                <w:color w:val="002060"/>
                <w:lang w:val="nl-BE"/>
              </w:rPr>
              <w:t>wordt onderbenut</w:t>
            </w:r>
            <w:r w:rsidRPr="004E169B">
              <w:rPr>
                <w:iCs/>
                <w:color w:val="002060"/>
                <w:lang w:val="nl-BE"/>
              </w:rPr>
              <w:t xml:space="preserve">. Een korte screening op fitheid </w:t>
            </w:r>
            <w:r w:rsidR="00E86AA6">
              <w:rPr>
                <w:iCs/>
                <w:color w:val="002060"/>
                <w:lang w:val="nl-BE"/>
              </w:rPr>
              <w:t>en een op maat gemaakt beweging- en oefen</w:t>
            </w:r>
            <w:r w:rsidRPr="004E169B">
              <w:rPr>
                <w:iCs/>
                <w:color w:val="002060"/>
                <w:lang w:val="nl-BE"/>
              </w:rPr>
              <w:t xml:space="preserve">schema preoperatief kan </w:t>
            </w:r>
            <w:r w:rsidR="007E7341" w:rsidRPr="004E169B">
              <w:rPr>
                <w:iCs/>
                <w:color w:val="002060"/>
                <w:lang w:val="nl-BE"/>
              </w:rPr>
              <w:t xml:space="preserve">dus de opnameduur verkorten en de complicaties postoperatief en de daarbij horende kosten verminderen, naast het verbeteren van de </w:t>
            </w:r>
            <w:proofErr w:type="spellStart"/>
            <w:r w:rsidR="007E7341" w:rsidRPr="004E169B">
              <w:rPr>
                <w:iCs/>
                <w:color w:val="002060"/>
                <w:lang w:val="nl-BE"/>
              </w:rPr>
              <w:t>outcome</w:t>
            </w:r>
            <w:proofErr w:type="spellEnd"/>
            <w:r w:rsidR="007E7341" w:rsidRPr="004E169B">
              <w:rPr>
                <w:iCs/>
                <w:color w:val="002060"/>
                <w:lang w:val="nl-BE"/>
              </w:rPr>
              <w:t xml:space="preserve"> voor de patiënt zelf.</w:t>
            </w:r>
            <w:r w:rsidR="00B7647B" w:rsidRPr="004E169B">
              <w:rPr>
                <w:iCs/>
                <w:color w:val="002060"/>
                <w:lang w:val="nl-BE"/>
              </w:rPr>
              <w:t xml:space="preserve"> </w:t>
            </w:r>
            <w:r w:rsidR="00FD6B1B" w:rsidRPr="00BF5E9F">
              <w:rPr>
                <w:iCs/>
                <w:color w:val="002060"/>
                <w:lang w:val="nl-BE"/>
              </w:rPr>
              <w:t>Studies geven aan dat er reeds behoorlijk wat evidentie is voor het voordelig effect van prehabilitatie, een correcte screening en het gebruik van juiste protocollen garandeert de meest efficiënte zorg op maat van de patiënt</w:t>
            </w:r>
            <w:r w:rsidR="00FD6B1B">
              <w:rPr>
                <w:iCs/>
                <w:color w:val="002060"/>
                <w:lang w:val="nl-BE"/>
              </w:rPr>
              <w:t>.</w:t>
            </w:r>
          </w:p>
          <w:p w14:paraId="3BA374C9"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xml:space="preserve">Op grond van de </w:t>
            </w:r>
            <w:proofErr w:type="spellStart"/>
            <w:r w:rsidRPr="00E25DB0">
              <w:rPr>
                <w:iCs/>
                <w:color w:val="002060"/>
                <w:lang w:val="nl-BE"/>
              </w:rPr>
              <w:t>screeningsresulaten</w:t>
            </w:r>
            <w:proofErr w:type="spellEnd"/>
            <w:r w:rsidRPr="00E25DB0">
              <w:rPr>
                <w:iCs/>
                <w:color w:val="002060"/>
                <w:lang w:val="nl-BE"/>
              </w:rPr>
              <w:t xml:space="preserve"> bepaalt men in overleg met de patiënt welk(e) zorgaanbod/interventies geïndiceerd is/zijn.</w:t>
            </w:r>
          </w:p>
          <w:p w14:paraId="08C413B9"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xml:space="preserve">De uitkomst van deze indicatiestelling wordt eventueel besproken tijdens een  multidisciplinair overleg, waarna de patiënt wordt verwezen naar een of meer van de volgende </w:t>
            </w:r>
            <w:proofErr w:type="spellStart"/>
            <w:r w:rsidRPr="00E25DB0">
              <w:rPr>
                <w:iCs/>
                <w:color w:val="002060"/>
                <w:lang w:val="nl-BE"/>
              </w:rPr>
              <w:t>prehabiltatie</w:t>
            </w:r>
            <w:proofErr w:type="spellEnd"/>
            <w:r w:rsidRPr="00E25DB0">
              <w:rPr>
                <w:iCs/>
                <w:color w:val="002060"/>
                <w:lang w:val="nl-BE"/>
              </w:rPr>
              <w:t>-programma’s binnen diverse disciplines:</w:t>
            </w:r>
          </w:p>
          <w:p w14:paraId="6535455F"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xml:space="preserve">• informatieprogramma: informatie bieden aan patiënt (en partner) over de ziekte en hoe hiermee om te gaan, en over de manier waarop de prehabilitatie kan leiden tot een efficiënter fysiek, psychisch en </w:t>
            </w:r>
            <w:proofErr w:type="spellStart"/>
            <w:r w:rsidRPr="00E25DB0">
              <w:rPr>
                <w:iCs/>
                <w:color w:val="002060"/>
                <w:lang w:val="nl-BE"/>
              </w:rPr>
              <w:t>social</w:t>
            </w:r>
            <w:proofErr w:type="spellEnd"/>
            <w:r w:rsidRPr="00E25DB0">
              <w:rPr>
                <w:iCs/>
                <w:color w:val="002060"/>
                <w:lang w:val="nl-BE"/>
              </w:rPr>
              <w:t xml:space="preserve"> herstel na operatie</w:t>
            </w:r>
          </w:p>
          <w:p w14:paraId="47B32AF2"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xml:space="preserve">• </w:t>
            </w:r>
            <w:proofErr w:type="spellStart"/>
            <w:r w:rsidRPr="00E25DB0">
              <w:rPr>
                <w:iCs/>
                <w:color w:val="002060"/>
                <w:lang w:val="nl-BE"/>
              </w:rPr>
              <w:t>pré-operatieve</w:t>
            </w:r>
            <w:proofErr w:type="spellEnd"/>
            <w:r w:rsidRPr="00E25DB0">
              <w:rPr>
                <w:iCs/>
                <w:color w:val="002060"/>
                <w:lang w:val="nl-BE"/>
              </w:rPr>
              <w:t xml:space="preserve"> kinesessies</w:t>
            </w:r>
          </w:p>
          <w:p w14:paraId="3F837329"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ontspanningsprogramma / beweegprogramma (al dan niet in een multidisciplinaire setting)</w:t>
            </w:r>
          </w:p>
          <w:p w14:paraId="30E5BF4A"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begeleiden van gedragsverandering (leefstijlprogramma,</w:t>
            </w:r>
          </w:p>
          <w:p w14:paraId="78E85A16"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gedragsmodificatieprogramma)</w:t>
            </w:r>
          </w:p>
          <w:p w14:paraId="04D506E4"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xml:space="preserve">• psychologische programma’s: </w:t>
            </w:r>
            <w:proofErr w:type="spellStart"/>
            <w:r w:rsidRPr="00E25DB0">
              <w:rPr>
                <w:iCs/>
                <w:color w:val="002060"/>
                <w:lang w:val="nl-BE"/>
              </w:rPr>
              <w:t>bvb</w:t>
            </w:r>
            <w:proofErr w:type="spellEnd"/>
            <w:r w:rsidRPr="00E25DB0">
              <w:rPr>
                <w:iCs/>
                <w:color w:val="002060"/>
                <w:lang w:val="nl-BE"/>
              </w:rPr>
              <w:t>. stressmanagement, cognitieve gedragstherapie, …).</w:t>
            </w:r>
          </w:p>
          <w:p w14:paraId="45426171" w14:textId="7B7606E8" w:rsidR="00E25DB0" w:rsidRPr="00BF5E9F"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De desbetreffende discipline neemt bij de patiënt een specifieke intake af. Hierna start de patiënt met het prehabilitatie programma.</w:t>
            </w:r>
          </w:p>
          <w:p w14:paraId="209FA467" w14:textId="77777777" w:rsidR="005E0BEE" w:rsidRPr="005E0BEE" w:rsidRDefault="005E0BEE" w:rsidP="00927C17">
            <w:pPr>
              <w:cnfStyle w:val="000000100000" w:firstRow="0" w:lastRow="0" w:firstColumn="0" w:lastColumn="0" w:oddVBand="0" w:evenVBand="0" w:oddHBand="1" w:evenHBand="0" w:firstRowFirstColumn="0" w:firstRowLastColumn="0" w:lastRowFirstColumn="0" w:lastRowLastColumn="0"/>
              <w:rPr>
                <w:iCs/>
                <w:lang w:val="nl-BE"/>
              </w:rPr>
            </w:pPr>
          </w:p>
          <w:p w14:paraId="47E36195" w14:textId="7DDA3BF7" w:rsidR="00E3378A" w:rsidRPr="004E169B" w:rsidRDefault="00E3378A" w:rsidP="00E3378A">
            <w:pPr>
              <w:pStyle w:val="Lijstalinea"/>
              <w:ind w:left="360"/>
              <w:cnfStyle w:val="000000100000" w:firstRow="0" w:lastRow="0" w:firstColumn="0" w:lastColumn="0" w:oddVBand="0" w:evenVBand="0" w:oddHBand="1" w:evenHBand="0" w:firstRowFirstColumn="0" w:firstRowLastColumn="0" w:lastRowFirstColumn="0" w:lastRowLastColumn="0"/>
              <w:rPr>
                <w:b/>
                <w:bCs/>
                <w:iCs/>
                <w:color w:val="002060"/>
                <w:u w:val="single"/>
                <w:lang w:val="nl-BE"/>
              </w:rPr>
            </w:pPr>
            <w:r w:rsidRPr="004E169B">
              <w:rPr>
                <w:b/>
                <w:bCs/>
                <w:iCs/>
                <w:color w:val="002060"/>
                <w:u w:val="single"/>
                <w:lang w:val="nl-BE"/>
              </w:rPr>
              <w:t>Literatuur:</w:t>
            </w:r>
          </w:p>
          <w:p w14:paraId="60750908" w14:textId="2E0B30DF" w:rsidR="00D14C55" w:rsidRPr="004E169B" w:rsidRDefault="00A63E6A" w:rsidP="00D14C55">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nl-BE"/>
              </w:rPr>
            </w:pPr>
            <w:hyperlink r:id="rId13" w:history="1">
              <w:r w:rsidR="00D14C55" w:rsidRPr="004E169B">
                <w:rPr>
                  <w:iCs/>
                  <w:color w:val="002060"/>
                  <w:lang w:val="nl-BE"/>
                </w:rPr>
                <w:t>Annefleur E M Berkel</w:t>
              </w:r>
            </w:hyperlink>
            <w:r w:rsidR="00D14C55" w:rsidRPr="004E169B">
              <w:rPr>
                <w:iCs/>
                <w:color w:val="002060"/>
                <w:lang w:val="nl-BE"/>
              </w:rPr>
              <w:t> </w:t>
            </w:r>
            <w:hyperlink r:id="rId14" w:anchor="affiliation-1" w:history="1">
              <w:r w:rsidR="00D14C55" w:rsidRPr="004E169B">
                <w:rPr>
                  <w:iCs/>
                  <w:color w:val="002060"/>
                  <w:lang w:val="nl-BE"/>
                </w:rPr>
                <w:t>1</w:t>
              </w:r>
            </w:hyperlink>
            <w:r w:rsidR="00D14C55" w:rsidRPr="004E169B">
              <w:rPr>
                <w:iCs/>
                <w:color w:val="002060"/>
                <w:lang w:val="nl-BE"/>
              </w:rPr>
              <w:t>, </w:t>
            </w:r>
            <w:hyperlink r:id="rId15" w:history="1">
              <w:r w:rsidR="00D14C55" w:rsidRPr="004E169B">
                <w:rPr>
                  <w:iCs/>
                  <w:color w:val="002060"/>
                  <w:lang w:val="nl-BE"/>
                </w:rPr>
                <w:t>Bart C Bongers</w:t>
              </w:r>
            </w:hyperlink>
            <w:r w:rsidR="00D14C55" w:rsidRPr="004E169B">
              <w:rPr>
                <w:iCs/>
                <w:color w:val="002060"/>
                <w:lang w:val="nl-BE"/>
              </w:rPr>
              <w:t>, </w:t>
            </w:r>
            <w:proofErr w:type="spellStart"/>
            <w:r w:rsidR="005D4D83">
              <w:fldChar w:fldCharType="begin"/>
            </w:r>
            <w:r w:rsidR="005D4D83" w:rsidRPr="00773148">
              <w:rPr>
                <w:lang w:val="nl-BE"/>
              </w:rPr>
              <w:instrText xml:space="preserve"> HYPERLINK "https://pubmed.ncbi.nlm.nih.gov/?term=Kotte+H&amp;cauthor_id=33443905" </w:instrText>
            </w:r>
            <w:r w:rsidR="005D4D83">
              <w:fldChar w:fldCharType="separate"/>
            </w:r>
            <w:r w:rsidR="00D14C55" w:rsidRPr="004E169B">
              <w:rPr>
                <w:iCs/>
                <w:color w:val="002060"/>
                <w:lang w:val="nl-BE"/>
              </w:rPr>
              <w:t>Hayke</w:t>
            </w:r>
            <w:proofErr w:type="spellEnd"/>
            <w:r w:rsidR="00D14C55" w:rsidRPr="004E169B">
              <w:rPr>
                <w:iCs/>
                <w:color w:val="002060"/>
                <w:lang w:val="nl-BE"/>
              </w:rPr>
              <w:t xml:space="preserve"> Kotte</w:t>
            </w:r>
            <w:r w:rsidR="005D4D83">
              <w:rPr>
                <w:iCs/>
                <w:color w:val="002060"/>
              </w:rPr>
              <w:fldChar w:fldCharType="end"/>
            </w:r>
            <w:r w:rsidR="00D14C55" w:rsidRPr="004E169B">
              <w:rPr>
                <w:iCs/>
                <w:color w:val="002060"/>
                <w:lang w:val="nl-BE"/>
              </w:rPr>
              <w:t>, </w:t>
            </w:r>
            <w:hyperlink r:id="rId16" w:history="1">
              <w:r w:rsidR="00D14C55" w:rsidRPr="004E169B">
                <w:rPr>
                  <w:iCs/>
                  <w:color w:val="002060"/>
                  <w:lang w:val="nl-BE"/>
                </w:rPr>
                <w:t>Paul Weltevreden</w:t>
              </w:r>
            </w:hyperlink>
            <w:r w:rsidR="00D14C55" w:rsidRPr="004E169B">
              <w:rPr>
                <w:iCs/>
                <w:color w:val="002060"/>
                <w:lang w:val="nl-BE"/>
              </w:rPr>
              <w:t>, </w:t>
            </w:r>
            <w:hyperlink r:id="rId17" w:history="1">
              <w:r w:rsidR="00D14C55" w:rsidRPr="004E169B">
                <w:rPr>
                  <w:iCs/>
                  <w:color w:val="002060"/>
                  <w:lang w:val="nl-BE"/>
                </w:rPr>
                <w:t>Frans H C de Jongh</w:t>
              </w:r>
            </w:hyperlink>
            <w:r w:rsidR="00D14C55" w:rsidRPr="004E169B">
              <w:rPr>
                <w:iCs/>
                <w:color w:val="002060"/>
                <w:lang w:val="nl-BE"/>
              </w:rPr>
              <w:t>, </w:t>
            </w:r>
            <w:hyperlink r:id="rId18" w:history="1">
              <w:r w:rsidR="00D14C55" w:rsidRPr="004E169B">
                <w:rPr>
                  <w:iCs/>
                  <w:color w:val="002060"/>
                  <w:lang w:val="nl-BE"/>
                </w:rPr>
                <w:t xml:space="preserve">Michiel M </w:t>
              </w:r>
              <w:proofErr w:type="spellStart"/>
              <w:r w:rsidR="00D14C55" w:rsidRPr="004E169B">
                <w:rPr>
                  <w:iCs/>
                  <w:color w:val="002060"/>
                  <w:lang w:val="nl-BE"/>
                </w:rPr>
                <w:t>M</w:t>
              </w:r>
              <w:proofErr w:type="spellEnd"/>
              <w:r w:rsidR="00D14C55" w:rsidRPr="004E169B">
                <w:rPr>
                  <w:iCs/>
                  <w:color w:val="002060"/>
                  <w:lang w:val="nl-BE"/>
                </w:rPr>
                <w:t xml:space="preserve"> Eijsvogel</w:t>
              </w:r>
            </w:hyperlink>
            <w:r w:rsidR="00D14C55" w:rsidRPr="004E169B">
              <w:rPr>
                <w:iCs/>
                <w:color w:val="002060"/>
                <w:lang w:val="nl-BE"/>
              </w:rPr>
              <w:t>, </w:t>
            </w:r>
            <w:hyperlink r:id="rId19" w:history="1">
              <w:r w:rsidR="00D14C55" w:rsidRPr="004E169B">
                <w:rPr>
                  <w:iCs/>
                  <w:color w:val="002060"/>
                  <w:lang w:val="nl-BE"/>
                </w:rPr>
                <w:t xml:space="preserve">A N Machteld </w:t>
              </w:r>
              <w:proofErr w:type="spellStart"/>
              <w:r w:rsidR="00D14C55" w:rsidRPr="004E169B">
                <w:rPr>
                  <w:iCs/>
                  <w:color w:val="002060"/>
                  <w:lang w:val="nl-BE"/>
                </w:rPr>
                <w:t>Wymenga</w:t>
              </w:r>
              <w:proofErr w:type="spellEnd"/>
            </w:hyperlink>
            <w:r w:rsidR="00D14C55" w:rsidRPr="004E169B">
              <w:rPr>
                <w:iCs/>
                <w:color w:val="002060"/>
                <w:lang w:val="nl-BE"/>
              </w:rPr>
              <w:t>, </w:t>
            </w:r>
            <w:hyperlink r:id="rId20" w:history="1">
              <w:r w:rsidR="00D14C55" w:rsidRPr="004E169B">
                <w:rPr>
                  <w:iCs/>
                  <w:color w:val="002060"/>
                  <w:lang w:val="nl-BE"/>
                </w:rPr>
                <w:t xml:space="preserve">Marloes </w:t>
              </w:r>
              <w:proofErr w:type="spellStart"/>
              <w:r w:rsidR="00D14C55" w:rsidRPr="004E169B">
                <w:rPr>
                  <w:iCs/>
                  <w:color w:val="002060"/>
                  <w:lang w:val="nl-BE"/>
                </w:rPr>
                <w:t>Bigirwamungu</w:t>
              </w:r>
              <w:proofErr w:type="spellEnd"/>
              <w:r w:rsidR="00D14C55" w:rsidRPr="004E169B">
                <w:rPr>
                  <w:iCs/>
                  <w:color w:val="002060"/>
                  <w:lang w:val="nl-BE"/>
                </w:rPr>
                <w:t>-Bargeman</w:t>
              </w:r>
            </w:hyperlink>
            <w:r w:rsidR="00D14C55" w:rsidRPr="004E169B">
              <w:rPr>
                <w:iCs/>
                <w:color w:val="002060"/>
                <w:lang w:val="nl-BE"/>
              </w:rPr>
              <w:t>, </w:t>
            </w:r>
            <w:hyperlink r:id="rId21" w:history="1">
              <w:r w:rsidR="00D14C55" w:rsidRPr="004E169B">
                <w:rPr>
                  <w:iCs/>
                  <w:color w:val="002060"/>
                  <w:lang w:val="nl-BE"/>
                </w:rPr>
                <w:t>Job van der Palen</w:t>
              </w:r>
            </w:hyperlink>
            <w:r w:rsidR="00D14C55" w:rsidRPr="004E169B">
              <w:rPr>
                <w:iCs/>
                <w:color w:val="002060"/>
                <w:lang w:val="nl-BE"/>
              </w:rPr>
              <w:t>, </w:t>
            </w:r>
            <w:hyperlink r:id="rId22" w:history="1">
              <w:r w:rsidR="00D14C55" w:rsidRPr="004E169B">
                <w:rPr>
                  <w:iCs/>
                  <w:color w:val="002060"/>
                  <w:lang w:val="nl-BE"/>
                </w:rPr>
                <w:t xml:space="preserve">Marc J van </w:t>
              </w:r>
              <w:proofErr w:type="spellStart"/>
              <w:r w:rsidR="00D14C55" w:rsidRPr="004E169B">
                <w:rPr>
                  <w:iCs/>
                  <w:color w:val="002060"/>
                  <w:lang w:val="nl-BE"/>
                </w:rPr>
                <w:t>Det</w:t>
              </w:r>
              <w:proofErr w:type="spellEnd"/>
            </w:hyperlink>
            <w:r w:rsidR="00D14C55" w:rsidRPr="004E169B">
              <w:rPr>
                <w:iCs/>
                <w:color w:val="002060"/>
                <w:lang w:val="nl-BE"/>
              </w:rPr>
              <w:t>, </w:t>
            </w:r>
            <w:hyperlink r:id="rId23" w:history="1">
              <w:r w:rsidR="00D14C55" w:rsidRPr="004E169B">
                <w:rPr>
                  <w:iCs/>
                  <w:color w:val="002060"/>
                  <w:lang w:val="nl-BE"/>
                </w:rPr>
                <w:t>Nico L U van Meeteren</w:t>
              </w:r>
            </w:hyperlink>
            <w:r w:rsidR="00D14C55" w:rsidRPr="004E169B">
              <w:rPr>
                <w:iCs/>
                <w:color w:val="002060"/>
                <w:lang w:val="nl-BE"/>
              </w:rPr>
              <w:t>, </w:t>
            </w:r>
            <w:hyperlink r:id="rId24" w:history="1">
              <w:r w:rsidR="00D14C55" w:rsidRPr="004E169B">
                <w:rPr>
                  <w:iCs/>
                  <w:color w:val="002060"/>
                  <w:lang w:val="nl-BE"/>
                </w:rPr>
                <w:t xml:space="preserve">Joost M </w:t>
              </w:r>
              <w:proofErr w:type="spellStart"/>
              <w:r w:rsidR="00D14C55" w:rsidRPr="004E169B">
                <w:rPr>
                  <w:iCs/>
                  <w:color w:val="002060"/>
                  <w:lang w:val="nl-BE"/>
                </w:rPr>
                <w:t>Klaase</w:t>
              </w:r>
              <w:proofErr w:type="spellEnd"/>
            </w:hyperlink>
          </w:p>
          <w:p w14:paraId="66743990" w14:textId="099FEE78" w:rsidR="00D14C55" w:rsidRPr="004E169B" w:rsidRDefault="00D14C55" w:rsidP="00D14C55">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 xml:space="preserve">Effects of Community-based Exercise </w:t>
            </w:r>
            <w:proofErr w:type="spellStart"/>
            <w:r w:rsidRPr="004E169B">
              <w:rPr>
                <w:iCs/>
                <w:color w:val="002060"/>
              </w:rPr>
              <w:t>Prehabilitation</w:t>
            </w:r>
            <w:proofErr w:type="spellEnd"/>
            <w:r w:rsidRPr="004E169B">
              <w:rPr>
                <w:iCs/>
                <w:color w:val="002060"/>
              </w:rPr>
              <w:t xml:space="preserve"> for Patients Scheduled for Colorectal Surgery With High Risk for Postoperative Complications: Results of a Randomized Clinical Trial. Ann Surg. 2021 Jan 11.</w:t>
            </w:r>
          </w:p>
          <w:p w14:paraId="27958AD7" w14:textId="02A09B58" w:rsidR="00E3378A" w:rsidRPr="004E169B" w:rsidRDefault="00A63E6A" w:rsidP="00E3378A">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rPr>
            </w:pPr>
            <w:hyperlink r:id="rId25" w:history="1">
              <w:r w:rsidR="00E3378A" w:rsidRPr="004E169B">
                <w:rPr>
                  <w:iCs/>
                  <w:color w:val="002060"/>
                </w:rPr>
                <w:t xml:space="preserve">James R </w:t>
              </w:r>
              <w:proofErr w:type="spellStart"/>
              <w:r w:rsidR="00E3378A" w:rsidRPr="004E169B">
                <w:rPr>
                  <w:iCs/>
                  <w:color w:val="002060"/>
                </w:rPr>
                <w:t>Bundred</w:t>
              </w:r>
              <w:proofErr w:type="spellEnd"/>
            </w:hyperlink>
            <w:r w:rsidR="00E3378A" w:rsidRPr="004E169B">
              <w:rPr>
                <w:iCs/>
                <w:color w:val="002060"/>
              </w:rPr>
              <w:t xml:space="preserve"> . </w:t>
            </w:r>
            <w:proofErr w:type="spellStart"/>
            <w:r w:rsidR="00E3378A" w:rsidRPr="004E169B">
              <w:rPr>
                <w:iCs/>
                <w:color w:val="002060"/>
              </w:rPr>
              <w:t>Prehabilitation</w:t>
            </w:r>
            <w:proofErr w:type="spellEnd"/>
            <w:r w:rsidR="00E3378A" w:rsidRPr="004E169B">
              <w:rPr>
                <w:iCs/>
                <w:color w:val="002060"/>
              </w:rPr>
              <w:t xml:space="preserve"> prior to surgery for pancreatic cancer: A systematic review</w:t>
            </w:r>
          </w:p>
          <w:p w14:paraId="67AC4BE3" w14:textId="77777777" w:rsidR="00E3378A" w:rsidRPr="004E169B" w:rsidRDefault="00E3378A" w:rsidP="00E3378A">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proofErr w:type="spellStart"/>
            <w:r w:rsidRPr="004E169B">
              <w:rPr>
                <w:iCs/>
                <w:color w:val="002060"/>
              </w:rPr>
              <w:t>Pancreatology</w:t>
            </w:r>
            <w:proofErr w:type="spellEnd"/>
            <w:r w:rsidRPr="004E169B">
              <w:rPr>
                <w:iCs/>
                <w:color w:val="002060"/>
              </w:rPr>
              <w:t>. 2020 Sep;20(6):1243-1250.</w:t>
            </w:r>
          </w:p>
          <w:p w14:paraId="57E82206" w14:textId="61F410EA" w:rsidR="00E3378A" w:rsidRPr="004E169B" w:rsidRDefault="00E3378A" w:rsidP="00E3378A">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 </w:t>
            </w:r>
            <w:proofErr w:type="spellStart"/>
            <w:r w:rsidRPr="004E169B">
              <w:rPr>
                <w:iCs/>
                <w:color w:val="002060"/>
              </w:rPr>
              <w:t>doi</w:t>
            </w:r>
            <w:proofErr w:type="spellEnd"/>
            <w:r w:rsidRPr="004E169B">
              <w:rPr>
                <w:iCs/>
                <w:color w:val="002060"/>
              </w:rPr>
              <w:t>: 10.1016/j.pan.2020.07.411. </w:t>
            </w:r>
            <w:proofErr w:type="spellStart"/>
            <w:r w:rsidRPr="004E169B">
              <w:rPr>
                <w:iCs/>
                <w:color w:val="002060"/>
              </w:rPr>
              <w:t>Epub</w:t>
            </w:r>
            <w:proofErr w:type="spellEnd"/>
            <w:r w:rsidRPr="004E169B">
              <w:rPr>
                <w:iCs/>
                <w:color w:val="002060"/>
              </w:rPr>
              <w:t xml:space="preserve"> 2020 Aug 3.</w:t>
            </w:r>
          </w:p>
          <w:p w14:paraId="077D4700" w14:textId="134D01E2" w:rsidR="00E3378A" w:rsidRPr="004E169B" w:rsidRDefault="00A63E6A" w:rsidP="00E3378A">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de-DE"/>
              </w:rPr>
            </w:pPr>
            <w:hyperlink r:id="rId26" w:history="1">
              <w:r w:rsidR="00E3378A" w:rsidRPr="004E169B">
                <w:rPr>
                  <w:iCs/>
                  <w:color w:val="002060"/>
                  <w:lang w:val="de-DE"/>
                </w:rPr>
                <w:t>Patrick Heger</w:t>
              </w:r>
            </w:hyperlink>
            <w:r w:rsidR="00E3378A" w:rsidRPr="004E169B">
              <w:rPr>
                <w:iCs/>
                <w:color w:val="002060"/>
                <w:lang w:val="de-DE"/>
              </w:rPr>
              <w:t> , </w:t>
            </w:r>
            <w:hyperlink r:id="rId27" w:history="1">
              <w:r w:rsidR="00E3378A" w:rsidRPr="004E169B">
                <w:rPr>
                  <w:iCs/>
                  <w:color w:val="002060"/>
                  <w:lang w:val="de-DE"/>
                </w:rPr>
                <w:t>Pascal Probst</w:t>
              </w:r>
            </w:hyperlink>
            <w:r w:rsidR="00E3378A" w:rsidRPr="004E169B">
              <w:rPr>
                <w:iCs/>
                <w:color w:val="002060"/>
                <w:lang w:val="de-DE"/>
              </w:rPr>
              <w:t>, </w:t>
            </w:r>
            <w:hyperlink r:id="rId28" w:history="1">
              <w:r w:rsidR="00E3378A" w:rsidRPr="004E169B">
                <w:rPr>
                  <w:iCs/>
                  <w:color w:val="002060"/>
                  <w:lang w:val="de-DE"/>
                </w:rPr>
                <w:t xml:space="preserve">Joachim </w:t>
              </w:r>
              <w:proofErr w:type="spellStart"/>
              <w:r w:rsidR="00E3378A" w:rsidRPr="004E169B">
                <w:rPr>
                  <w:iCs/>
                  <w:color w:val="002060"/>
                  <w:lang w:val="de-DE"/>
                </w:rPr>
                <w:t>Wiskemann</w:t>
              </w:r>
              <w:proofErr w:type="spellEnd"/>
            </w:hyperlink>
            <w:r w:rsidR="00E3378A" w:rsidRPr="004E169B">
              <w:rPr>
                <w:iCs/>
                <w:color w:val="002060"/>
                <w:lang w:val="de-DE"/>
              </w:rPr>
              <w:t>, </w:t>
            </w:r>
            <w:hyperlink r:id="rId29" w:history="1">
              <w:r w:rsidR="00E3378A" w:rsidRPr="004E169B">
                <w:rPr>
                  <w:iCs/>
                  <w:color w:val="002060"/>
                  <w:lang w:val="de-DE"/>
                </w:rPr>
                <w:t>Karen Steindorf</w:t>
              </w:r>
            </w:hyperlink>
            <w:r w:rsidR="00E3378A" w:rsidRPr="004E169B">
              <w:rPr>
                <w:iCs/>
                <w:color w:val="002060"/>
                <w:lang w:val="de-DE"/>
              </w:rPr>
              <w:t> , </w:t>
            </w:r>
            <w:hyperlink r:id="rId30" w:history="1">
              <w:r w:rsidR="00E3378A" w:rsidRPr="004E169B">
                <w:rPr>
                  <w:iCs/>
                  <w:color w:val="002060"/>
                  <w:lang w:val="de-DE"/>
                </w:rPr>
                <w:t>Markus K Diener</w:t>
              </w:r>
            </w:hyperlink>
            <w:r w:rsidR="00E3378A" w:rsidRPr="004E169B">
              <w:rPr>
                <w:iCs/>
                <w:color w:val="002060"/>
                <w:lang w:val="de-DE"/>
              </w:rPr>
              <w:t> , </w:t>
            </w:r>
            <w:hyperlink r:id="rId31" w:history="1">
              <w:r w:rsidR="00E3378A" w:rsidRPr="004E169B">
                <w:rPr>
                  <w:iCs/>
                  <w:color w:val="002060"/>
                  <w:lang w:val="de-DE"/>
                </w:rPr>
                <w:t>André L Mihaljevic</w:t>
              </w:r>
            </w:hyperlink>
            <w:r w:rsidR="00E3378A" w:rsidRPr="004E169B">
              <w:rPr>
                <w:iCs/>
                <w:color w:val="002060"/>
                <w:lang w:val="de-DE"/>
              </w:rPr>
              <w:t> </w:t>
            </w:r>
          </w:p>
          <w:p w14:paraId="7E1F159E" w14:textId="167854BC" w:rsidR="00E3378A" w:rsidRPr="004E169B" w:rsidRDefault="00E3378A" w:rsidP="00E3378A">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 xml:space="preserve">A Systematic Review and Meta-analysis of Physical Exercise </w:t>
            </w:r>
            <w:proofErr w:type="spellStart"/>
            <w:r w:rsidRPr="004E169B">
              <w:rPr>
                <w:iCs/>
                <w:color w:val="002060"/>
              </w:rPr>
              <w:t>Prehabilitation</w:t>
            </w:r>
            <w:proofErr w:type="spellEnd"/>
            <w:r w:rsidRPr="004E169B">
              <w:rPr>
                <w:iCs/>
                <w:color w:val="002060"/>
              </w:rPr>
              <w:t xml:space="preserve"> in Major Abdominal Surgery (PROSPERO 2017 CRD42017080366)</w:t>
            </w:r>
          </w:p>
          <w:p w14:paraId="30D21225" w14:textId="77777777" w:rsidR="00E3378A" w:rsidRPr="004E169B" w:rsidRDefault="00E3378A" w:rsidP="00E3378A">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 xml:space="preserve">J </w:t>
            </w:r>
            <w:proofErr w:type="spellStart"/>
            <w:r w:rsidRPr="004E169B">
              <w:rPr>
                <w:iCs/>
                <w:color w:val="002060"/>
              </w:rPr>
              <w:t>Gastrointest</w:t>
            </w:r>
            <w:proofErr w:type="spellEnd"/>
            <w:r w:rsidRPr="004E169B">
              <w:rPr>
                <w:iCs/>
                <w:color w:val="002060"/>
              </w:rPr>
              <w:t xml:space="preserve"> Surg. 2020 Jun;24(6):1375-1385.</w:t>
            </w:r>
          </w:p>
          <w:p w14:paraId="6B1A18C1" w14:textId="6E2F52FC" w:rsidR="00E3378A" w:rsidRPr="004E169B" w:rsidRDefault="00A63E6A" w:rsidP="00E3378A">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rPr>
            </w:pPr>
            <w:hyperlink r:id="rId32" w:history="1">
              <w:r w:rsidR="00E3378A" w:rsidRPr="004E169B">
                <w:rPr>
                  <w:iCs/>
                  <w:color w:val="002060"/>
                </w:rPr>
                <w:t>Michael J Hughes</w:t>
              </w:r>
            </w:hyperlink>
            <w:r w:rsidR="00E3378A" w:rsidRPr="004E169B">
              <w:rPr>
                <w:iCs/>
                <w:color w:val="002060"/>
              </w:rPr>
              <w:t> , </w:t>
            </w:r>
            <w:hyperlink r:id="rId33" w:history="1">
              <w:r w:rsidR="00E3378A" w:rsidRPr="004E169B">
                <w:rPr>
                  <w:iCs/>
                  <w:color w:val="002060"/>
                </w:rPr>
                <w:t>Rosie J Hackney</w:t>
              </w:r>
            </w:hyperlink>
            <w:r w:rsidR="00E3378A" w:rsidRPr="004E169B">
              <w:rPr>
                <w:iCs/>
                <w:color w:val="002060"/>
              </w:rPr>
              <w:t> , </w:t>
            </w:r>
            <w:hyperlink r:id="rId34" w:history="1">
              <w:r w:rsidR="00E3378A" w:rsidRPr="004E169B">
                <w:rPr>
                  <w:iCs/>
                  <w:color w:val="002060"/>
                </w:rPr>
                <w:t>Peter J Lamb</w:t>
              </w:r>
            </w:hyperlink>
            <w:r w:rsidR="00E3378A" w:rsidRPr="004E169B">
              <w:rPr>
                <w:iCs/>
                <w:color w:val="002060"/>
              </w:rPr>
              <w:t> , </w:t>
            </w:r>
            <w:hyperlink r:id="rId35" w:history="1">
              <w:r w:rsidR="00E3378A" w:rsidRPr="004E169B">
                <w:rPr>
                  <w:iCs/>
                  <w:color w:val="002060"/>
                </w:rPr>
                <w:t xml:space="preserve">Stephen J </w:t>
              </w:r>
              <w:proofErr w:type="spellStart"/>
              <w:r w:rsidR="00E3378A" w:rsidRPr="004E169B">
                <w:rPr>
                  <w:iCs/>
                  <w:color w:val="002060"/>
                </w:rPr>
                <w:t>Wigmore</w:t>
              </w:r>
              <w:proofErr w:type="spellEnd"/>
            </w:hyperlink>
            <w:r w:rsidR="00E3378A" w:rsidRPr="004E169B">
              <w:rPr>
                <w:iCs/>
                <w:color w:val="002060"/>
              </w:rPr>
              <w:t> , </w:t>
            </w:r>
            <w:hyperlink r:id="rId36" w:history="1">
              <w:r w:rsidR="00E3378A" w:rsidRPr="004E169B">
                <w:rPr>
                  <w:iCs/>
                  <w:color w:val="002060"/>
                </w:rPr>
                <w:t>D A Christopher Deans</w:t>
              </w:r>
            </w:hyperlink>
            <w:r w:rsidR="00E3378A" w:rsidRPr="004E169B">
              <w:rPr>
                <w:iCs/>
                <w:color w:val="002060"/>
              </w:rPr>
              <w:t> , </w:t>
            </w:r>
            <w:hyperlink r:id="rId37" w:history="1">
              <w:r w:rsidR="00E3378A" w:rsidRPr="004E169B">
                <w:rPr>
                  <w:iCs/>
                  <w:color w:val="002060"/>
                </w:rPr>
                <w:t xml:space="preserve">Richard J E </w:t>
              </w:r>
              <w:proofErr w:type="spellStart"/>
              <w:r w:rsidR="00E3378A" w:rsidRPr="004E169B">
                <w:rPr>
                  <w:iCs/>
                  <w:color w:val="002060"/>
                </w:rPr>
                <w:t>Skipworth</w:t>
              </w:r>
              <w:proofErr w:type="spellEnd"/>
            </w:hyperlink>
            <w:r w:rsidR="00E3378A" w:rsidRPr="004E169B">
              <w:rPr>
                <w:iCs/>
                <w:color w:val="002060"/>
              </w:rPr>
              <w:t> </w:t>
            </w:r>
          </w:p>
          <w:p w14:paraId="78D9CF74" w14:textId="77777777" w:rsidR="00E3378A" w:rsidRPr="004E169B" w:rsidRDefault="00E3378A" w:rsidP="00E3378A">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proofErr w:type="spellStart"/>
            <w:r w:rsidRPr="004E169B">
              <w:rPr>
                <w:iCs/>
                <w:color w:val="002060"/>
              </w:rPr>
              <w:t>Prehabilitation</w:t>
            </w:r>
            <w:proofErr w:type="spellEnd"/>
            <w:r w:rsidRPr="004E169B">
              <w:rPr>
                <w:iCs/>
                <w:color w:val="002060"/>
              </w:rPr>
              <w:t xml:space="preserve"> Before Major Abdominal Surgery: A Systematic Review and Meta-analysis. </w:t>
            </w:r>
          </w:p>
          <w:p w14:paraId="24293741" w14:textId="58C02299" w:rsidR="00E3378A" w:rsidRPr="004E169B" w:rsidRDefault="00E3378A" w:rsidP="006A1D11">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World J Surg. 2019 Jul;43(7):1661-1668.</w:t>
            </w:r>
          </w:p>
          <w:p w14:paraId="03EA8EE1" w14:textId="19731AF2" w:rsidR="006A1D11" w:rsidRPr="004E169B" w:rsidRDefault="00A63E6A" w:rsidP="006A1D11">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rPr>
            </w:pPr>
            <w:hyperlink r:id="rId38" w:history="1">
              <w:r w:rsidR="006A1D11" w:rsidRPr="004E169B">
                <w:rPr>
                  <w:iCs/>
                  <w:color w:val="002060"/>
                </w:rPr>
                <w:t>Mario Trejo-Avila</w:t>
              </w:r>
            </w:hyperlink>
            <w:r w:rsidR="006A1D11" w:rsidRPr="004E169B">
              <w:rPr>
                <w:iCs/>
                <w:color w:val="002060"/>
              </w:rPr>
              <w:t> , </w:t>
            </w:r>
            <w:hyperlink r:id="rId39" w:history="1">
              <w:r w:rsidR="006A1D11" w:rsidRPr="004E169B">
                <w:rPr>
                  <w:iCs/>
                  <w:color w:val="002060"/>
                </w:rPr>
                <w:t xml:space="preserve">Katya </w:t>
              </w:r>
              <w:proofErr w:type="spellStart"/>
              <w:r w:rsidR="006A1D11" w:rsidRPr="004E169B">
                <w:rPr>
                  <w:iCs/>
                  <w:color w:val="002060"/>
                </w:rPr>
                <w:t>Bozada</w:t>
              </w:r>
              <w:proofErr w:type="spellEnd"/>
              <w:r w:rsidR="006A1D11" w:rsidRPr="004E169B">
                <w:rPr>
                  <w:iCs/>
                  <w:color w:val="002060"/>
                </w:rPr>
                <w:t>-Gutiérrez</w:t>
              </w:r>
            </w:hyperlink>
            <w:r w:rsidR="006A1D11" w:rsidRPr="004E169B">
              <w:rPr>
                <w:iCs/>
                <w:color w:val="002060"/>
              </w:rPr>
              <w:t> , </w:t>
            </w:r>
            <w:hyperlink r:id="rId40" w:history="1">
              <w:r w:rsidR="006A1D11" w:rsidRPr="004E169B">
                <w:rPr>
                  <w:iCs/>
                  <w:color w:val="002060"/>
                </w:rPr>
                <w:t>Carlos Valenzuela-Salazar</w:t>
              </w:r>
            </w:hyperlink>
            <w:r w:rsidR="006A1D11" w:rsidRPr="004E169B">
              <w:rPr>
                <w:iCs/>
                <w:color w:val="002060"/>
              </w:rPr>
              <w:t> , </w:t>
            </w:r>
            <w:hyperlink r:id="rId41" w:history="1">
              <w:r w:rsidR="006A1D11" w:rsidRPr="004E169B">
                <w:rPr>
                  <w:iCs/>
                  <w:color w:val="002060"/>
                </w:rPr>
                <w:t>Jesús Herrera-Esquivel</w:t>
              </w:r>
            </w:hyperlink>
            <w:r w:rsidR="006A1D11" w:rsidRPr="004E169B">
              <w:rPr>
                <w:iCs/>
                <w:color w:val="002060"/>
              </w:rPr>
              <w:t> , </w:t>
            </w:r>
            <w:proofErr w:type="spellStart"/>
            <w:r w:rsidR="005D4D83">
              <w:fldChar w:fldCharType="begin"/>
            </w:r>
            <w:r w:rsidR="005D4D83">
              <w:instrText xml:space="preserve"> HYPERLINK "https://pubmed.ncbi.nlm.nih.gov/?term=Moreno-Portillo+M&amp;cauthor_id=33481108" </w:instrText>
            </w:r>
            <w:r w:rsidR="005D4D83">
              <w:fldChar w:fldCharType="separate"/>
            </w:r>
            <w:r w:rsidR="006A1D11" w:rsidRPr="004E169B">
              <w:rPr>
                <w:iCs/>
                <w:color w:val="002060"/>
              </w:rPr>
              <w:t>Mucio</w:t>
            </w:r>
            <w:proofErr w:type="spellEnd"/>
            <w:r w:rsidR="006A1D11" w:rsidRPr="004E169B">
              <w:rPr>
                <w:iCs/>
                <w:color w:val="002060"/>
              </w:rPr>
              <w:t xml:space="preserve"> Moreno-Portillo</w:t>
            </w:r>
            <w:r w:rsidR="005D4D83">
              <w:rPr>
                <w:iCs/>
                <w:color w:val="002060"/>
              </w:rPr>
              <w:fldChar w:fldCharType="end"/>
            </w:r>
            <w:r w:rsidR="006A1D11" w:rsidRPr="004E169B">
              <w:rPr>
                <w:iCs/>
                <w:color w:val="002060"/>
              </w:rPr>
              <w:t> </w:t>
            </w:r>
          </w:p>
          <w:p w14:paraId="3F95932B" w14:textId="1F5B4DEB" w:rsidR="00E3378A" w:rsidRPr="004E169B" w:rsidRDefault="00E3378A" w:rsidP="006A1D11">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Sarcopenia predicts worse postoperative outcomes and decreased survival rates in patients with colorectal cancer: a systematic review and meta-analysis</w:t>
            </w:r>
            <w:r w:rsidR="006A1D11" w:rsidRPr="004E169B">
              <w:rPr>
                <w:iCs/>
                <w:color w:val="002060"/>
              </w:rPr>
              <w:t>.</w:t>
            </w:r>
          </w:p>
          <w:p w14:paraId="1407746B" w14:textId="77777777" w:rsidR="006A1D11" w:rsidRPr="004E169B" w:rsidRDefault="006A1D11" w:rsidP="006A1D11">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Int J Colorectal Dis. 2021 Jan 22.</w:t>
            </w:r>
          </w:p>
          <w:p w14:paraId="32E72103" w14:textId="5DF0F2E6" w:rsidR="006A1D11" w:rsidRPr="004E169B" w:rsidRDefault="00A63E6A" w:rsidP="006A1D11">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nl-BE"/>
              </w:rPr>
            </w:pPr>
            <w:hyperlink r:id="rId42" w:history="1">
              <w:r w:rsidR="006A1D11" w:rsidRPr="004E169B">
                <w:rPr>
                  <w:iCs/>
                  <w:color w:val="002060"/>
                  <w:lang w:val="nl-BE"/>
                </w:rPr>
                <w:t xml:space="preserve">Linda B M </w:t>
              </w:r>
              <w:proofErr w:type="spellStart"/>
              <w:r w:rsidR="006A1D11" w:rsidRPr="004E169B">
                <w:rPr>
                  <w:iCs/>
                  <w:color w:val="002060"/>
                  <w:lang w:val="nl-BE"/>
                </w:rPr>
                <w:t>Weerink</w:t>
              </w:r>
              <w:proofErr w:type="spellEnd"/>
            </w:hyperlink>
            <w:r w:rsidR="006A1D11" w:rsidRPr="004E169B">
              <w:rPr>
                <w:iCs/>
                <w:color w:val="002060"/>
                <w:lang w:val="nl-BE"/>
              </w:rPr>
              <w:t>  , </w:t>
            </w:r>
            <w:hyperlink r:id="rId43" w:history="1">
              <w:r w:rsidR="006A1D11" w:rsidRPr="004E169B">
                <w:rPr>
                  <w:iCs/>
                  <w:color w:val="002060"/>
                  <w:lang w:val="nl-BE"/>
                </w:rPr>
                <w:t>Anouk van der Hoorn</w:t>
              </w:r>
            </w:hyperlink>
            <w:r w:rsidR="006A1D11" w:rsidRPr="004E169B">
              <w:rPr>
                <w:iCs/>
                <w:color w:val="002060"/>
                <w:lang w:val="nl-BE"/>
              </w:rPr>
              <w:t> , </w:t>
            </w:r>
            <w:hyperlink r:id="rId44" w:history="1">
              <w:r w:rsidR="006A1D11" w:rsidRPr="004E169B">
                <w:rPr>
                  <w:iCs/>
                  <w:color w:val="002060"/>
                  <w:lang w:val="nl-BE"/>
                </w:rPr>
                <w:t>Barbara L van Leeuwen</w:t>
              </w:r>
            </w:hyperlink>
            <w:r w:rsidR="006A1D11" w:rsidRPr="004E169B">
              <w:rPr>
                <w:iCs/>
                <w:color w:val="002060"/>
                <w:lang w:val="nl-BE"/>
              </w:rPr>
              <w:t> , </w:t>
            </w:r>
            <w:hyperlink r:id="rId45" w:history="1">
              <w:r w:rsidR="006A1D11" w:rsidRPr="004E169B">
                <w:rPr>
                  <w:iCs/>
                  <w:color w:val="002060"/>
                  <w:lang w:val="nl-BE"/>
                </w:rPr>
                <w:t>Geertruida H de Bock</w:t>
              </w:r>
            </w:hyperlink>
            <w:r w:rsidR="006A1D11" w:rsidRPr="004E169B">
              <w:rPr>
                <w:iCs/>
                <w:color w:val="002060"/>
                <w:lang w:val="nl-BE"/>
              </w:rPr>
              <w:t> </w:t>
            </w:r>
          </w:p>
          <w:p w14:paraId="55440145" w14:textId="77777777" w:rsidR="006A1D11" w:rsidRPr="004E169B" w:rsidRDefault="006A1D11" w:rsidP="006A1D11">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Low skeletal muscle mass and postoperative morbidity in surgical oncology: a systematic review and meta-analysis</w:t>
            </w:r>
          </w:p>
          <w:p w14:paraId="41C4C96A" w14:textId="004D4296" w:rsidR="006A1D11" w:rsidRPr="00BF5E9F" w:rsidRDefault="006A1D11" w:rsidP="006A1D11">
            <w:pPr>
              <w:pStyle w:val="Lijstalinea"/>
              <w:ind w:left="360"/>
              <w:cnfStyle w:val="000000100000" w:firstRow="0" w:lastRow="0" w:firstColumn="0" w:lastColumn="0" w:oddVBand="0" w:evenVBand="0" w:oddHBand="1" w:evenHBand="0" w:firstRowFirstColumn="0" w:firstRowLastColumn="0" w:lastRowFirstColumn="0" w:lastRowLastColumn="0"/>
              <w:rPr>
                <w:iCs/>
                <w:color w:val="002060"/>
                <w:lang w:val="it-IT"/>
              </w:rPr>
            </w:pPr>
            <w:r w:rsidRPr="00BF5E9F">
              <w:rPr>
                <w:iCs/>
                <w:color w:val="002060"/>
                <w:lang w:val="it-IT"/>
              </w:rPr>
              <w:t xml:space="preserve">J </w:t>
            </w:r>
            <w:proofErr w:type="spellStart"/>
            <w:r w:rsidRPr="00BF5E9F">
              <w:rPr>
                <w:iCs/>
                <w:color w:val="002060"/>
                <w:lang w:val="it-IT"/>
              </w:rPr>
              <w:t>Cachexia</w:t>
            </w:r>
            <w:proofErr w:type="spellEnd"/>
            <w:r w:rsidRPr="00BF5E9F">
              <w:rPr>
                <w:iCs/>
                <w:color w:val="002060"/>
                <w:lang w:val="it-IT"/>
              </w:rPr>
              <w:t xml:space="preserve"> </w:t>
            </w:r>
            <w:proofErr w:type="spellStart"/>
            <w:r w:rsidRPr="00BF5E9F">
              <w:rPr>
                <w:iCs/>
                <w:color w:val="002060"/>
                <w:lang w:val="it-IT"/>
              </w:rPr>
              <w:t>Sarcopenia</w:t>
            </w:r>
            <w:proofErr w:type="spellEnd"/>
            <w:r w:rsidRPr="00BF5E9F">
              <w:rPr>
                <w:iCs/>
                <w:color w:val="002060"/>
                <w:lang w:val="it-IT"/>
              </w:rPr>
              <w:t xml:space="preserve"> Muscle. 2020 Jun;11(3):636-649.</w:t>
            </w:r>
          </w:p>
          <w:p w14:paraId="42E85006" w14:textId="12F6E58F" w:rsidR="006A1D11" w:rsidRPr="004E169B" w:rsidRDefault="00A63E6A" w:rsidP="006A1D11">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rPr>
            </w:pPr>
            <w:hyperlink r:id="rId46" w:history="1">
              <w:r w:rsidR="006A1D11" w:rsidRPr="004E169B">
                <w:rPr>
                  <w:iCs/>
                  <w:color w:val="002060"/>
                </w:rPr>
                <w:t>Keaton Jones</w:t>
              </w:r>
            </w:hyperlink>
            <w:r w:rsidR="006A1D11" w:rsidRPr="004E169B">
              <w:rPr>
                <w:iCs/>
                <w:color w:val="002060"/>
              </w:rPr>
              <w:t> , </w:t>
            </w:r>
            <w:hyperlink r:id="rId47" w:history="1">
              <w:r w:rsidR="006A1D11" w:rsidRPr="004E169B">
                <w:rPr>
                  <w:iCs/>
                  <w:color w:val="002060"/>
                </w:rPr>
                <w:t>Alex Gordon-Weeks</w:t>
              </w:r>
            </w:hyperlink>
            <w:r w:rsidR="006A1D11" w:rsidRPr="004E169B">
              <w:rPr>
                <w:iCs/>
                <w:color w:val="002060"/>
              </w:rPr>
              <w:t> , </w:t>
            </w:r>
            <w:hyperlink r:id="rId48" w:history="1">
              <w:r w:rsidR="006A1D11" w:rsidRPr="004E169B">
                <w:rPr>
                  <w:iCs/>
                  <w:color w:val="002060"/>
                </w:rPr>
                <w:t>Claire Coleman</w:t>
              </w:r>
            </w:hyperlink>
            <w:r w:rsidR="006A1D11" w:rsidRPr="004E169B">
              <w:rPr>
                <w:iCs/>
                <w:color w:val="002060"/>
              </w:rPr>
              <w:t> , </w:t>
            </w:r>
            <w:hyperlink r:id="rId49" w:history="1">
              <w:r w:rsidR="006A1D11" w:rsidRPr="004E169B">
                <w:rPr>
                  <w:iCs/>
                  <w:color w:val="002060"/>
                </w:rPr>
                <w:t>Michael Silva</w:t>
              </w:r>
            </w:hyperlink>
            <w:r w:rsidR="006A1D11" w:rsidRPr="004E169B">
              <w:rPr>
                <w:iCs/>
                <w:color w:val="002060"/>
              </w:rPr>
              <w:t> </w:t>
            </w:r>
          </w:p>
          <w:p w14:paraId="2811F833" w14:textId="77777777" w:rsidR="006A1D11" w:rsidRPr="004E169B" w:rsidRDefault="006A1D11" w:rsidP="006A1D11">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Radiologically Determined Sarcopenia Predicts Morbidity and Mortality Following Abdominal Surgery: A Systematic Review and Meta-Analysis</w:t>
            </w:r>
          </w:p>
          <w:p w14:paraId="419A7A09" w14:textId="77777777" w:rsidR="006A1D11" w:rsidRPr="004E169B" w:rsidRDefault="006A1D11" w:rsidP="006A1D11">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World J Surg. 2017 Sep;41(9):2266-2279.</w:t>
            </w:r>
          </w:p>
          <w:p w14:paraId="7A53A4E4" w14:textId="7C065911" w:rsidR="006A1D11" w:rsidRPr="004E169B" w:rsidRDefault="00A63E6A" w:rsidP="006A1D11">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de-DE"/>
              </w:rPr>
            </w:pPr>
            <w:hyperlink r:id="rId50" w:history="1">
              <w:r w:rsidR="006A1D11" w:rsidRPr="004E169B">
                <w:rPr>
                  <w:iCs/>
                  <w:color w:val="002060"/>
                  <w:lang w:val="de-DE"/>
                </w:rPr>
                <w:t>Erik Brandt</w:t>
              </w:r>
            </w:hyperlink>
            <w:r w:rsidR="006A1D11" w:rsidRPr="004E169B">
              <w:rPr>
                <w:iCs/>
                <w:color w:val="002060"/>
                <w:lang w:val="de-DE"/>
              </w:rPr>
              <w:t> , </w:t>
            </w:r>
            <w:hyperlink r:id="rId51" w:history="1">
              <w:r w:rsidR="006A1D11" w:rsidRPr="004E169B">
                <w:rPr>
                  <w:iCs/>
                  <w:color w:val="002060"/>
                  <w:lang w:val="de-DE"/>
                </w:rPr>
                <w:t xml:space="preserve">Line Toft </w:t>
              </w:r>
              <w:proofErr w:type="spellStart"/>
              <w:r w:rsidR="006A1D11" w:rsidRPr="004E169B">
                <w:rPr>
                  <w:iCs/>
                  <w:color w:val="002060"/>
                  <w:lang w:val="de-DE"/>
                </w:rPr>
                <w:t>Tengberg</w:t>
              </w:r>
              <w:proofErr w:type="spellEnd"/>
            </w:hyperlink>
            <w:r w:rsidR="006A1D11" w:rsidRPr="004E169B">
              <w:rPr>
                <w:iCs/>
                <w:color w:val="002060"/>
                <w:lang w:val="de-DE"/>
              </w:rPr>
              <w:t> , </w:t>
            </w:r>
            <w:hyperlink r:id="rId52" w:history="1">
              <w:r w:rsidR="006A1D11" w:rsidRPr="004E169B">
                <w:rPr>
                  <w:iCs/>
                  <w:color w:val="002060"/>
                  <w:lang w:val="de-DE"/>
                </w:rPr>
                <w:t>Morten Bay-Nielsen</w:t>
              </w:r>
            </w:hyperlink>
            <w:r w:rsidR="006A1D11" w:rsidRPr="004E169B">
              <w:rPr>
                <w:iCs/>
                <w:color w:val="002060"/>
                <w:lang w:val="de-DE"/>
              </w:rPr>
              <w:t> </w:t>
            </w:r>
          </w:p>
          <w:p w14:paraId="505DA471" w14:textId="26C6D169" w:rsidR="006A1D11" w:rsidRPr="004E169B" w:rsidRDefault="006A1D11" w:rsidP="006A1D11">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Sarcopenia predicts 90-day mortality in elderly patients undergoing emergency abdominal surgery</w:t>
            </w:r>
          </w:p>
          <w:p w14:paraId="57D8603B" w14:textId="42E145B7" w:rsidR="006A1D11" w:rsidRDefault="006A1D11" w:rsidP="006A1D11">
            <w:pPr>
              <w:pStyle w:val="Lijstalinea"/>
              <w:ind w:left="360"/>
              <w:cnfStyle w:val="000000100000" w:firstRow="0" w:lastRow="0" w:firstColumn="0" w:lastColumn="0" w:oddVBand="0" w:evenVBand="0" w:oddHBand="1" w:evenHBand="0" w:firstRowFirstColumn="0" w:firstRowLastColumn="0" w:lastRowFirstColumn="0" w:lastRowLastColumn="0"/>
              <w:rPr>
                <w:iCs/>
                <w:color w:val="002060"/>
              </w:rPr>
            </w:pPr>
            <w:proofErr w:type="spellStart"/>
            <w:r w:rsidRPr="004E169B">
              <w:rPr>
                <w:iCs/>
                <w:color w:val="002060"/>
              </w:rPr>
              <w:t>Abdom</w:t>
            </w:r>
            <w:proofErr w:type="spellEnd"/>
            <w:r w:rsidRPr="004E169B">
              <w:rPr>
                <w:iCs/>
                <w:color w:val="002060"/>
              </w:rPr>
              <w:t xml:space="preserve"> </w:t>
            </w:r>
            <w:proofErr w:type="spellStart"/>
            <w:r w:rsidRPr="004E169B">
              <w:rPr>
                <w:iCs/>
                <w:color w:val="002060"/>
              </w:rPr>
              <w:t>Radiol</w:t>
            </w:r>
            <w:proofErr w:type="spellEnd"/>
            <w:r w:rsidRPr="004E169B">
              <w:rPr>
                <w:iCs/>
                <w:color w:val="002060"/>
              </w:rPr>
              <w:t xml:space="preserve"> (NY). 2019 Mar;44(3):1155-1160.</w:t>
            </w:r>
          </w:p>
          <w:p w14:paraId="28E2E68E" w14:textId="004C2706" w:rsidR="00E013DB" w:rsidRPr="00E86AA6" w:rsidRDefault="00E013DB" w:rsidP="00E86AA6">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en-GB"/>
              </w:rPr>
            </w:pPr>
            <w:r w:rsidRPr="00E86AA6">
              <w:rPr>
                <w:iCs/>
                <w:color w:val="002060"/>
                <w:lang w:val="en-GB"/>
              </w:rPr>
              <w:t>Jamie L. Waterland1,2,3, Orla McCourt 4, Lara Edbrooke2,3, Catherine L. Granger 2,5,</w:t>
            </w:r>
          </w:p>
          <w:p w14:paraId="573C4BA1" w14:textId="49EA6E70" w:rsidR="00E013DB" w:rsidRPr="00BF5E9F" w:rsidRDefault="00E013DB" w:rsidP="00E013DB">
            <w:pPr>
              <w:pStyle w:val="Lijstalinea"/>
              <w:ind w:left="360"/>
              <w:cnfStyle w:val="000000100000" w:firstRow="0" w:lastRow="0" w:firstColumn="0" w:lastColumn="0" w:oddVBand="0" w:evenVBand="0" w:oddHBand="1" w:evenHBand="0" w:firstRowFirstColumn="0" w:firstRowLastColumn="0" w:lastRowFirstColumn="0" w:lastRowLastColumn="0"/>
              <w:rPr>
                <w:iCs/>
                <w:color w:val="002060"/>
                <w:lang w:val="en-GB"/>
              </w:rPr>
            </w:pPr>
            <w:proofErr w:type="spellStart"/>
            <w:r w:rsidRPr="00BF5E9F">
              <w:rPr>
                <w:iCs/>
                <w:color w:val="002060"/>
                <w:lang w:val="en-GB"/>
              </w:rPr>
              <w:t>Hilmy</w:t>
            </w:r>
            <w:proofErr w:type="spellEnd"/>
            <w:r w:rsidRPr="00BF5E9F">
              <w:rPr>
                <w:iCs/>
                <w:color w:val="002060"/>
                <w:lang w:val="en-GB"/>
              </w:rPr>
              <w:t xml:space="preserve"> Ismail 1,6, Bernhard Riedel 1,6 and Linda Denehy 2,3*</w:t>
            </w:r>
            <w:r w:rsidRPr="00E013DB">
              <w:rPr>
                <w:rFonts w:ascii="HelveticaNeueLTStd-Bd" w:hAnsi="HelveticaNeueLTStd-Bd" w:cs="HelveticaNeueLTStd-Bd"/>
                <w:sz w:val="42"/>
                <w:szCs w:val="42"/>
              </w:rPr>
              <w:t xml:space="preserve"> </w:t>
            </w:r>
            <w:r w:rsidRPr="00E013DB">
              <w:rPr>
                <w:iCs/>
                <w:color w:val="002060"/>
              </w:rPr>
              <w:t xml:space="preserve">Efficacy of </w:t>
            </w:r>
            <w:proofErr w:type="spellStart"/>
            <w:r w:rsidRPr="00E013DB">
              <w:rPr>
                <w:iCs/>
                <w:color w:val="002060"/>
              </w:rPr>
              <w:t>Prehabilitation</w:t>
            </w:r>
            <w:proofErr w:type="spellEnd"/>
            <w:r w:rsidRPr="00E013DB">
              <w:rPr>
                <w:iCs/>
                <w:color w:val="002060"/>
              </w:rPr>
              <w:t xml:space="preserve"> Including</w:t>
            </w:r>
            <w:r>
              <w:rPr>
                <w:iCs/>
                <w:color w:val="002060"/>
              </w:rPr>
              <w:t xml:space="preserve"> </w:t>
            </w:r>
            <w:r w:rsidRPr="00E013DB">
              <w:rPr>
                <w:iCs/>
                <w:color w:val="002060"/>
              </w:rPr>
              <w:t>Exercise on Postoperative Outcomes</w:t>
            </w:r>
            <w:r>
              <w:rPr>
                <w:iCs/>
                <w:color w:val="002060"/>
              </w:rPr>
              <w:t xml:space="preserve"> </w:t>
            </w:r>
            <w:r w:rsidRPr="00E013DB">
              <w:rPr>
                <w:iCs/>
                <w:color w:val="002060"/>
              </w:rPr>
              <w:t>Following Abdominal Cancer</w:t>
            </w:r>
            <w:r>
              <w:rPr>
                <w:iCs/>
                <w:color w:val="002060"/>
              </w:rPr>
              <w:t xml:space="preserve"> </w:t>
            </w:r>
            <w:r w:rsidRPr="00E013DB">
              <w:rPr>
                <w:iCs/>
                <w:color w:val="002060"/>
              </w:rPr>
              <w:t>Surgery: A Systematic Review and</w:t>
            </w:r>
            <w:r>
              <w:rPr>
                <w:iCs/>
                <w:color w:val="002060"/>
              </w:rPr>
              <w:t xml:space="preserve"> </w:t>
            </w:r>
            <w:r w:rsidRPr="00BF5E9F">
              <w:rPr>
                <w:iCs/>
                <w:color w:val="002060"/>
                <w:lang w:val="en-GB"/>
              </w:rPr>
              <w:t>Meta-Analysis</w:t>
            </w:r>
          </w:p>
          <w:p w14:paraId="419BAB55" w14:textId="34B3F26A" w:rsidR="00E013DB" w:rsidRPr="00E86AA6" w:rsidRDefault="00E013DB" w:rsidP="00E86AA6">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rPr>
            </w:pPr>
            <w:r w:rsidRPr="00E86AA6">
              <w:rPr>
                <w:iCs/>
                <w:color w:val="002060"/>
              </w:rPr>
              <w:t>B. K. Pedersen1, B. Saltin2 Exercise as medicine – evidence for prescribing exercise as therapy in 26 different chronic diseases</w:t>
            </w:r>
          </w:p>
          <w:p w14:paraId="6DF81364" w14:textId="5A0F7888" w:rsidR="00E013DB" w:rsidRPr="00E86AA6" w:rsidRDefault="00E013DB" w:rsidP="00E86AA6">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rPr>
            </w:pPr>
            <w:r w:rsidRPr="00E86AA6">
              <w:rPr>
                <w:iCs/>
                <w:color w:val="002060"/>
              </w:rPr>
              <w:t xml:space="preserve">Ianthe Boden </w:t>
            </w:r>
            <w:proofErr w:type="spellStart"/>
            <w:r w:rsidRPr="00E86AA6">
              <w:rPr>
                <w:iCs/>
                <w:color w:val="002060"/>
              </w:rPr>
              <w:t>a,b</w:t>
            </w:r>
            <w:proofErr w:type="spellEnd"/>
            <w:r w:rsidRPr="00E86AA6">
              <w:rPr>
                <w:iCs/>
                <w:color w:val="002060"/>
              </w:rPr>
              <w:t xml:space="preserve">, Iain K Robertson c, Amanda Neil d, Julie Reeve </w:t>
            </w:r>
            <w:proofErr w:type="spellStart"/>
            <w:r w:rsidRPr="00E86AA6">
              <w:rPr>
                <w:iCs/>
                <w:color w:val="002060"/>
              </w:rPr>
              <w:t>e,f</w:t>
            </w:r>
            <w:proofErr w:type="spellEnd"/>
            <w:r w:rsidRPr="00E86AA6">
              <w:rPr>
                <w:iCs/>
                <w:color w:val="002060"/>
              </w:rPr>
              <w:t xml:space="preserve">, Andrew J Palmer </w:t>
            </w:r>
            <w:proofErr w:type="spellStart"/>
            <w:r w:rsidRPr="00E86AA6">
              <w:rPr>
                <w:iCs/>
                <w:color w:val="002060"/>
              </w:rPr>
              <w:t>g,h</w:t>
            </w:r>
            <w:proofErr w:type="spellEnd"/>
            <w:r w:rsidRPr="00E86AA6">
              <w:rPr>
                <w:iCs/>
                <w:color w:val="002060"/>
              </w:rPr>
              <w:t xml:space="preserve">, Elizabeth H Skinner </w:t>
            </w:r>
            <w:proofErr w:type="spellStart"/>
            <w:r w:rsidRPr="00E86AA6">
              <w:rPr>
                <w:iCs/>
                <w:color w:val="002060"/>
              </w:rPr>
              <w:t>i,j</w:t>
            </w:r>
            <w:proofErr w:type="spellEnd"/>
            <w:r w:rsidRPr="00E86AA6">
              <w:rPr>
                <w:iCs/>
                <w:color w:val="002060"/>
              </w:rPr>
              <w:t xml:space="preserve">, Laura Browning </w:t>
            </w:r>
            <w:proofErr w:type="spellStart"/>
            <w:r w:rsidRPr="00E86AA6">
              <w:rPr>
                <w:iCs/>
                <w:color w:val="002060"/>
              </w:rPr>
              <w:t>i,k</w:t>
            </w:r>
            <w:proofErr w:type="spellEnd"/>
            <w:r w:rsidRPr="00E86AA6">
              <w:rPr>
                <w:iCs/>
                <w:color w:val="002060"/>
              </w:rPr>
              <w:t xml:space="preserve">, Lesley Anderson f, Cat Hill l, David Story m, Linda Denehy </w:t>
            </w:r>
            <w:proofErr w:type="spellStart"/>
            <w:r w:rsidRPr="00E86AA6">
              <w:rPr>
                <w:iCs/>
                <w:color w:val="002060"/>
              </w:rPr>
              <w:t>n,o</w:t>
            </w:r>
            <w:proofErr w:type="spellEnd"/>
            <w:r w:rsidRPr="00E86AA6">
              <w:rPr>
                <w:iCs/>
                <w:color w:val="002060"/>
              </w:rPr>
              <w:t xml:space="preserve"> Preoperative physiotherapy is cost-effective for preventing </w:t>
            </w:r>
            <w:r w:rsidRPr="00E86AA6">
              <w:rPr>
                <w:iCs/>
                <w:color w:val="002060"/>
              </w:rPr>
              <w:lastRenderedPageBreak/>
              <w:t xml:space="preserve">pulmonary complications after major abdominal surgery: a health economic analysis of a </w:t>
            </w:r>
            <w:proofErr w:type="spellStart"/>
            <w:r w:rsidRPr="00E86AA6">
              <w:rPr>
                <w:iCs/>
                <w:color w:val="002060"/>
              </w:rPr>
              <w:t>multicentre</w:t>
            </w:r>
            <w:proofErr w:type="spellEnd"/>
            <w:r w:rsidRPr="00E86AA6">
              <w:rPr>
                <w:iCs/>
                <w:color w:val="002060"/>
              </w:rPr>
              <w:t xml:space="preserve"> </w:t>
            </w:r>
            <w:proofErr w:type="spellStart"/>
            <w:r w:rsidRPr="00E86AA6">
              <w:rPr>
                <w:iCs/>
                <w:color w:val="002060"/>
              </w:rPr>
              <w:t>randomised</w:t>
            </w:r>
            <w:proofErr w:type="spellEnd"/>
            <w:r w:rsidRPr="00E86AA6">
              <w:rPr>
                <w:iCs/>
                <w:color w:val="002060"/>
              </w:rPr>
              <w:t xml:space="preserve"> trial</w:t>
            </w:r>
          </w:p>
          <w:p w14:paraId="62F2ABA9" w14:textId="42CEE5F7" w:rsidR="00E3378A" w:rsidRPr="006A1D11" w:rsidRDefault="00E3378A" w:rsidP="006A1D11">
            <w:pPr>
              <w:cnfStyle w:val="000000100000" w:firstRow="0" w:lastRow="0" w:firstColumn="0" w:lastColumn="0" w:oddVBand="0" w:evenVBand="0" w:oddHBand="1" w:evenHBand="0" w:firstRowFirstColumn="0" w:firstRowLastColumn="0" w:lastRowFirstColumn="0" w:lastRowLastColumn="0"/>
              <w:rPr>
                <w:iCs/>
              </w:rPr>
            </w:pPr>
          </w:p>
        </w:tc>
      </w:tr>
      <w:tr w:rsidR="00033D7C" w:rsidRPr="00421008" w14:paraId="5DCE6269" w14:textId="77777777" w:rsidTr="00BF5E9F">
        <w:tc>
          <w:tcPr>
            <w:cnfStyle w:val="001000000000" w:firstRow="0" w:lastRow="0" w:firstColumn="1" w:lastColumn="0" w:oddVBand="0" w:evenVBand="0" w:oddHBand="0" w:evenHBand="0" w:firstRowFirstColumn="0" w:firstRowLastColumn="0" w:lastRowFirstColumn="0" w:lastRowLastColumn="0"/>
            <w:tcW w:w="2806" w:type="dxa"/>
          </w:tcPr>
          <w:p w14:paraId="14CA7909" w14:textId="77777777" w:rsidR="00033D7C" w:rsidRPr="001C4EC3" w:rsidRDefault="00033D7C" w:rsidP="00AF3726">
            <w:pPr>
              <w:contextualSpacing/>
              <w:rPr>
                <w:sz w:val="18"/>
                <w:szCs w:val="18"/>
                <w:lang w:val="nl-BE"/>
              </w:rPr>
            </w:pPr>
            <w:r w:rsidRPr="001C4EC3">
              <w:rPr>
                <w:sz w:val="18"/>
                <w:szCs w:val="18"/>
                <w:lang w:val="nl-BE"/>
              </w:rPr>
              <w:lastRenderedPageBreak/>
              <w:t>Financiële situering</w:t>
            </w:r>
          </w:p>
        </w:tc>
        <w:tc>
          <w:tcPr>
            <w:tcW w:w="6426" w:type="dxa"/>
          </w:tcPr>
          <w:p w14:paraId="36920558"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 xml:space="preserve">Bijvoorbeeld: </w:t>
            </w:r>
          </w:p>
          <w:p w14:paraId="1AE3C7DA" w14:textId="77777777" w:rsidR="00033D7C" w:rsidRPr="001C4EC3" w:rsidRDefault="00033D7C" w:rsidP="00033D7C">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 xml:space="preserve">totale uitgaven van het betrokken domein op jaarbasis </w:t>
            </w:r>
          </w:p>
          <w:p w14:paraId="2F76C998" w14:textId="77777777" w:rsidR="00033D7C" w:rsidRPr="001C4EC3" w:rsidRDefault="00033D7C" w:rsidP="00033D7C">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totaalbedrag dat aan dat aan de analyse / uitwerking van de maatregel onderworpen wordt</w:t>
            </w:r>
          </w:p>
          <w:p w14:paraId="7B20860F" w14:textId="77777777" w:rsidR="00033D7C" w:rsidRPr="001C4EC3" w:rsidRDefault="00033D7C" w:rsidP="00033D7C">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enz.</w:t>
            </w:r>
          </w:p>
          <w:p w14:paraId="29C3F658"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2DBEC521" w14:textId="77777777" w:rsidTr="00BF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Pr>
          <w:p w14:paraId="51A24B2F" w14:textId="77777777" w:rsidR="00033D7C" w:rsidRPr="001C4EC3" w:rsidRDefault="00033D7C" w:rsidP="00AF3726">
            <w:pPr>
              <w:contextualSpacing/>
              <w:rPr>
                <w:sz w:val="18"/>
                <w:szCs w:val="18"/>
                <w:lang w:val="nl-BE"/>
              </w:rPr>
            </w:pPr>
            <w:r w:rsidRPr="001C4EC3">
              <w:rPr>
                <w:sz w:val="18"/>
                <w:szCs w:val="18"/>
                <w:lang w:val="nl-BE"/>
              </w:rPr>
              <w:t>Procedure</w:t>
            </w:r>
          </w:p>
        </w:tc>
        <w:tc>
          <w:tcPr>
            <w:tcW w:w="6426" w:type="dxa"/>
          </w:tcPr>
          <w:p w14:paraId="5A2B1946" w14:textId="5D7F5B8B"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Beschrijf de werkwijze die gehanteerd zal worden om de doelstellingen te bereiken. Bijvoorbeeld: gegevensanalyse, informatieverstrekking (globaal / individueel), begeleidende bezoeken, wijziging regelgeving, enz.</w:t>
            </w:r>
          </w:p>
          <w:p w14:paraId="79E7CC18" w14:textId="3ADFEB39" w:rsidR="007865A9" w:rsidRPr="00927C17" w:rsidRDefault="007865A9" w:rsidP="007865A9">
            <w:pPr>
              <w:cnfStyle w:val="000000100000" w:firstRow="0" w:lastRow="0" w:firstColumn="0" w:lastColumn="0" w:oddVBand="0" w:evenVBand="0" w:oddHBand="1" w:evenHBand="0" w:firstRowFirstColumn="0" w:firstRowLastColumn="0" w:lastRowFirstColumn="0" w:lastRowLastColumn="0"/>
              <w:rPr>
                <w:i/>
                <w:sz w:val="18"/>
                <w:szCs w:val="18"/>
                <w:lang w:val="nl-BE"/>
              </w:rPr>
            </w:pPr>
          </w:p>
          <w:p w14:paraId="6C2CEC4B" w14:textId="3150C979" w:rsidR="00FD6B1B" w:rsidRDefault="00FD6B1B" w:rsidP="00BF5E9F">
            <w:pPr>
              <w:cnfStyle w:val="000000100000" w:firstRow="0" w:lastRow="0" w:firstColumn="0" w:lastColumn="0" w:oddVBand="0" w:evenVBand="0" w:oddHBand="1" w:evenHBand="0" w:firstRowFirstColumn="0" w:firstRowLastColumn="0" w:lastRowFirstColumn="0" w:lastRowLastColumn="0"/>
              <w:rPr>
                <w:sz w:val="18"/>
                <w:szCs w:val="18"/>
                <w:lang w:val="nl-BE"/>
              </w:rPr>
            </w:pPr>
            <w:r w:rsidRPr="00BF5E9F">
              <w:rPr>
                <w:iCs/>
                <w:color w:val="002060"/>
                <w:lang w:val="nl-BE"/>
              </w:rPr>
              <w:t>Uitwerken van pre-habilitatieprotocollen bij frequent voorkomende majeure chirurgische ingrepen en implementeren in het werkveld.</w:t>
            </w:r>
          </w:p>
          <w:p w14:paraId="42756C0B" w14:textId="034DF38A" w:rsidR="00CC27FD" w:rsidRPr="00BF5E9F" w:rsidRDefault="00CC27FD" w:rsidP="00BF5E9F">
            <w:pPr>
              <w:ind w:left="360"/>
              <w:cnfStyle w:val="000000100000" w:firstRow="0" w:lastRow="0" w:firstColumn="0" w:lastColumn="0" w:oddVBand="0" w:evenVBand="0" w:oddHBand="1" w:evenHBand="0" w:firstRowFirstColumn="0" w:firstRowLastColumn="0" w:lastRowFirstColumn="0" w:lastRowLastColumn="0"/>
              <w:rPr>
                <w:iCs/>
                <w:sz w:val="18"/>
                <w:szCs w:val="18"/>
                <w:lang w:val="nl-BE"/>
              </w:rPr>
            </w:pPr>
          </w:p>
        </w:tc>
      </w:tr>
      <w:tr w:rsidR="00033D7C" w:rsidRPr="001C4EC3" w14:paraId="5BDD6A85" w14:textId="77777777" w:rsidTr="00BF5E9F">
        <w:tc>
          <w:tcPr>
            <w:cnfStyle w:val="001000000000" w:firstRow="0" w:lastRow="0" w:firstColumn="1" w:lastColumn="0" w:oddVBand="0" w:evenVBand="0" w:oddHBand="0" w:evenHBand="0" w:firstRowFirstColumn="0" w:firstRowLastColumn="0" w:lastRowFirstColumn="0" w:lastRowLastColumn="0"/>
            <w:tcW w:w="2806" w:type="dxa"/>
          </w:tcPr>
          <w:p w14:paraId="0A9D4262" w14:textId="77777777" w:rsidR="00033D7C" w:rsidRPr="001C4EC3" w:rsidRDefault="00033D7C" w:rsidP="00AF3726">
            <w:pPr>
              <w:contextualSpacing/>
              <w:rPr>
                <w:sz w:val="18"/>
                <w:szCs w:val="18"/>
                <w:lang w:val="nl-BE"/>
              </w:rPr>
            </w:pPr>
            <w:r w:rsidRPr="001C4EC3">
              <w:rPr>
                <w:sz w:val="18"/>
                <w:szCs w:val="18"/>
                <w:lang w:val="nl-BE"/>
              </w:rPr>
              <w:t>Planning</w:t>
            </w:r>
          </w:p>
        </w:tc>
        <w:tc>
          <w:tcPr>
            <w:tcW w:w="6426" w:type="dxa"/>
          </w:tcPr>
          <w:p w14:paraId="4E085057"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beknopt uw planning weer met de voornaamste mijlpalen.</w:t>
            </w:r>
          </w:p>
          <w:p w14:paraId="7B770731" w14:textId="77777777" w:rsidR="00773148" w:rsidRPr="00773148" w:rsidRDefault="00773148" w:rsidP="00773148">
            <w:pPr>
              <w:cnfStyle w:val="000000000000" w:firstRow="0" w:lastRow="0" w:firstColumn="0" w:lastColumn="0" w:oddVBand="0" w:evenVBand="0" w:oddHBand="0" w:evenHBand="0" w:firstRowFirstColumn="0" w:firstRowLastColumn="0" w:lastRowFirstColumn="0" w:lastRowLastColumn="0"/>
              <w:rPr>
                <w:iCs/>
                <w:color w:val="002060"/>
                <w:lang w:val="nl-BE"/>
              </w:rPr>
            </w:pPr>
            <w:r w:rsidRPr="00773148">
              <w:rPr>
                <w:iCs/>
                <w:color w:val="002060"/>
                <w:lang w:val="nl-BE"/>
              </w:rPr>
              <w:t>Nog uit te werken, afhankelijk van de concrete realisatie</w:t>
            </w:r>
          </w:p>
          <w:p w14:paraId="2FFEEFED"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p w14:paraId="6247142A"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25E0C4F1" w14:textId="77777777" w:rsidTr="00BF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Pr>
          <w:p w14:paraId="584C534C" w14:textId="77777777" w:rsidR="00033D7C" w:rsidRPr="001C4EC3" w:rsidRDefault="00033D7C" w:rsidP="00AF3726">
            <w:pPr>
              <w:tabs>
                <w:tab w:val="center" w:pos="1314"/>
              </w:tabs>
              <w:contextualSpacing/>
              <w:rPr>
                <w:sz w:val="18"/>
                <w:szCs w:val="18"/>
                <w:lang w:val="nl-BE"/>
              </w:rPr>
            </w:pPr>
            <w:r w:rsidRPr="001C4EC3">
              <w:rPr>
                <w:sz w:val="18"/>
                <w:szCs w:val="18"/>
                <w:lang w:val="nl-BE"/>
              </w:rPr>
              <w:t>Werklast</w:t>
            </w:r>
            <w:r w:rsidRPr="001C4EC3">
              <w:rPr>
                <w:sz w:val="18"/>
                <w:szCs w:val="18"/>
                <w:lang w:val="nl-BE"/>
              </w:rPr>
              <w:tab/>
            </w:r>
          </w:p>
        </w:tc>
        <w:tc>
          <w:tcPr>
            <w:tcW w:w="6426" w:type="dxa"/>
          </w:tcPr>
          <w:p w14:paraId="7DE6E80A" w14:textId="77777777"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Ruwe schatting van de verwachte werklast, uitgedrukt in mandagen</w:t>
            </w:r>
          </w:p>
          <w:p w14:paraId="7244CE2C" w14:textId="77777777" w:rsidR="00773148" w:rsidRPr="00773148" w:rsidRDefault="00773148" w:rsidP="00773148">
            <w:pPr>
              <w:cnfStyle w:val="000000100000" w:firstRow="0" w:lastRow="0" w:firstColumn="0" w:lastColumn="0" w:oddVBand="0" w:evenVBand="0" w:oddHBand="1" w:evenHBand="0" w:firstRowFirstColumn="0" w:firstRowLastColumn="0" w:lastRowFirstColumn="0" w:lastRowLastColumn="0"/>
              <w:rPr>
                <w:iCs/>
                <w:color w:val="002060"/>
                <w:lang w:val="nl-BE"/>
              </w:rPr>
            </w:pPr>
            <w:r w:rsidRPr="00773148">
              <w:rPr>
                <w:iCs/>
                <w:color w:val="002060"/>
                <w:lang w:val="nl-BE"/>
              </w:rPr>
              <w:t>Nog uit te werken, afhankelijk van de concrete realisatie</w:t>
            </w:r>
          </w:p>
          <w:p w14:paraId="42FB5F73" w14:textId="77777777" w:rsidR="00773148" w:rsidRDefault="00773148"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p w14:paraId="0324626E" w14:textId="68DEB60F" w:rsidR="00773148" w:rsidRPr="001C4EC3" w:rsidRDefault="00773148"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tc>
      </w:tr>
      <w:tr w:rsidR="00033D7C" w:rsidRPr="001C4EC3" w14:paraId="5911318E" w14:textId="77777777" w:rsidTr="00BF5E9F">
        <w:tc>
          <w:tcPr>
            <w:cnfStyle w:val="001000000000" w:firstRow="0" w:lastRow="0" w:firstColumn="1" w:lastColumn="0" w:oddVBand="0" w:evenVBand="0" w:oddHBand="0" w:evenHBand="0" w:firstRowFirstColumn="0" w:firstRowLastColumn="0" w:lastRowFirstColumn="0" w:lastRowLastColumn="0"/>
            <w:tcW w:w="2806" w:type="dxa"/>
          </w:tcPr>
          <w:p w14:paraId="3AF0271F" w14:textId="77777777" w:rsidR="00033D7C" w:rsidRPr="001C4EC3" w:rsidRDefault="00033D7C" w:rsidP="00AF3726">
            <w:pPr>
              <w:contextualSpacing/>
              <w:rPr>
                <w:sz w:val="18"/>
                <w:szCs w:val="18"/>
                <w:lang w:val="nl-BE"/>
              </w:rPr>
            </w:pPr>
            <w:r w:rsidRPr="001C4EC3">
              <w:rPr>
                <w:sz w:val="18"/>
                <w:szCs w:val="18"/>
                <w:lang w:val="nl-BE"/>
              </w:rPr>
              <w:t>Beoogde financiële impact</w:t>
            </w:r>
          </w:p>
        </w:tc>
        <w:tc>
          <w:tcPr>
            <w:tcW w:w="6426" w:type="dxa"/>
          </w:tcPr>
          <w:p w14:paraId="2A19AB60"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weer wat de financiële impact kan zijn van uw maatregel/actie</w:t>
            </w:r>
          </w:p>
          <w:p w14:paraId="35D056EB"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p w14:paraId="14A3556F"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6C93A33B" w14:textId="77777777" w:rsidTr="00BF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Pr>
          <w:p w14:paraId="03A6F134" w14:textId="77777777" w:rsidR="00033D7C" w:rsidRPr="001C4EC3" w:rsidRDefault="00033D7C" w:rsidP="00AF3726">
            <w:pPr>
              <w:contextualSpacing/>
              <w:rPr>
                <w:sz w:val="18"/>
                <w:szCs w:val="18"/>
                <w:lang w:val="nl-BE"/>
              </w:rPr>
            </w:pPr>
            <w:r w:rsidRPr="001C4EC3">
              <w:rPr>
                <w:sz w:val="18"/>
                <w:szCs w:val="18"/>
                <w:lang w:val="nl-BE"/>
              </w:rPr>
              <w:t>Benodigde middelen en samenwerking</w:t>
            </w:r>
          </w:p>
        </w:tc>
        <w:tc>
          <w:tcPr>
            <w:tcW w:w="6426" w:type="dxa"/>
          </w:tcPr>
          <w:p w14:paraId="367FF87C"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Identificeer hier bijkomende succesfactoren, nodige middelen en interne/externe  partners noodzakelijk voor het bereiken van uw doelstellingen</w:t>
            </w:r>
          </w:p>
          <w:p w14:paraId="666C8769"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tc>
      </w:tr>
      <w:tr w:rsidR="00033D7C" w:rsidRPr="00421008" w14:paraId="1DCB4F63" w14:textId="77777777" w:rsidTr="00BF5E9F">
        <w:tc>
          <w:tcPr>
            <w:cnfStyle w:val="001000000000" w:firstRow="0" w:lastRow="0" w:firstColumn="1" w:lastColumn="0" w:oddVBand="0" w:evenVBand="0" w:oddHBand="0" w:evenHBand="0" w:firstRowFirstColumn="0" w:firstRowLastColumn="0" w:lastRowFirstColumn="0" w:lastRowLastColumn="0"/>
            <w:tcW w:w="2806" w:type="dxa"/>
          </w:tcPr>
          <w:p w14:paraId="76E9F156" w14:textId="77777777" w:rsidR="00033D7C" w:rsidRPr="001C4EC3" w:rsidRDefault="00033D7C" w:rsidP="00AF3726">
            <w:pPr>
              <w:contextualSpacing/>
              <w:rPr>
                <w:b w:val="0"/>
                <w:bCs w:val="0"/>
                <w:sz w:val="18"/>
                <w:szCs w:val="18"/>
                <w:lang w:val="nl-BE"/>
              </w:rPr>
            </w:pPr>
            <w:r w:rsidRPr="001C4EC3">
              <w:rPr>
                <w:sz w:val="18"/>
                <w:szCs w:val="18"/>
                <w:lang w:val="nl-BE"/>
              </w:rPr>
              <w:t>Bijkomende opmerkingen</w:t>
            </w:r>
          </w:p>
          <w:p w14:paraId="07DC6775" w14:textId="77777777" w:rsidR="00033D7C" w:rsidRPr="001C4EC3" w:rsidRDefault="00033D7C" w:rsidP="00AF3726">
            <w:pPr>
              <w:jc w:val="center"/>
              <w:rPr>
                <w:sz w:val="18"/>
                <w:szCs w:val="18"/>
                <w:lang w:val="nl-BE"/>
              </w:rPr>
            </w:pPr>
          </w:p>
        </w:tc>
        <w:tc>
          <w:tcPr>
            <w:tcW w:w="6426" w:type="dxa"/>
          </w:tcPr>
          <w:p w14:paraId="01BAC18D" w14:textId="711DE132" w:rsidR="00E25DB0" w:rsidRPr="00D62A1D" w:rsidRDefault="00E25DB0" w:rsidP="00AF3726">
            <w:pPr>
              <w:cnfStyle w:val="000000000000" w:firstRow="0" w:lastRow="0" w:firstColumn="0" w:lastColumn="0" w:oddVBand="0" w:evenVBand="0" w:oddHBand="0" w:evenHBand="0" w:firstRowFirstColumn="0" w:firstRowLastColumn="0" w:lastRowFirstColumn="0" w:lastRowLastColumn="0"/>
              <w:rPr>
                <w:color w:val="1F3864" w:themeColor="accent5" w:themeShade="80"/>
                <w:lang w:val="nl-BE"/>
              </w:rPr>
            </w:pPr>
            <w:r w:rsidRPr="00D62A1D">
              <w:rPr>
                <w:rFonts w:cstheme="minorHAnsi"/>
                <w:color w:val="002060"/>
                <w:lang w:val="nl-BE"/>
              </w:rPr>
              <w:t>Dit prioritair initiatief heeft een transversaal aspect én een duidelijke link met de template betreffende het prioritair initiatief “</w:t>
            </w:r>
            <w:r w:rsidRPr="00D62A1D">
              <w:rPr>
                <w:color w:val="1F3864" w:themeColor="accent5" w:themeShade="80"/>
                <w:lang w:val="nl-BE"/>
              </w:rPr>
              <w:t xml:space="preserve">een goede </w:t>
            </w:r>
            <w:r w:rsidRPr="00D62A1D">
              <w:rPr>
                <w:b/>
                <w:color w:val="1F3864" w:themeColor="accent5" w:themeShade="80"/>
                <w:lang w:val="nl-BE"/>
              </w:rPr>
              <w:t>samenwerking</w:t>
            </w:r>
            <w:r w:rsidRPr="00D62A1D">
              <w:rPr>
                <w:color w:val="1F3864" w:themeColor="accent5" w:themeShade="80"/>
                <w:lang w:val="nl-BE"/>
              </w:rPr>
              <w:t xml:space="preserve">, </w:t>
            </w:r>
            <w:r w:rsidRPr="00D62A1D">
              <w:rPr>
                <w:b/>
                <w:color w:val="1F3864" w:themeColor="accent5" w:themeShade="80"/>
                <w:lang w:val="nl-BE"/>
              </w:rPr>
              <w:t>communicatie</w:t>
            </w:r>
            <w:r w:rsidRPr="00D62A1D">
              <w:rPr>
                <w:color w:val="1F3864" w:themeColor="accent5" w:themeShade="80"/>
                <w:lang w:val="nl-BE"/>
              </w:rPr>
              <w:t xml:space="preserve"> en </w:t>
            </w:r>
            <w:r w:rsidRPr="00D62A1D">
              <w:rPr>
                <w:b/>
                <w:color w:val="1F3864" w:themeColor="accent5" w:themeShade="80"/>
                <w:lang w:val="nl-BE"/>
              </w:rPr>
              <w:t>liaisonfunctie</w:t>
            </w:r>
            <w:r w:rsidRPr="00D62A1D">
              <w:rPr>
                <w:color w:val="1F3864" w:themeColor="accent5" w:themeShade="80"/>
                <w:lang w:val="nl-BE"/>
              </w:rPr>
              <w:t xml:space="preserve"> tussen de eerste, tweede en derde lijn volgens de noden van de patiënt”.</w:t>
            </w:r>
          </w:p>
          <w:p w14:paraId="2EFC3D60" w14:textId="77777777" w:rsidR="00033D7C" w:rsidRPr="00BF5E9F" w:rsidRDefault="00033D7C" w:rsidP="00BF5E9F">
            <w:pPr>
              <w:cnfStyle w:val="000000000000" w:firstRow="0" w:lastRow="0" w:firstColumn="0" w:lastColumn="0" w:oddVBand="0" w:evenVBand="0" w:oddHBand="0" w:evenHBand="0" w:firstRowFirstColumn="0" w:firstRowLastColumn="0" w:lastRowFirstColumn="0" w:lastRowLastColumn="0"/>
              <w:rPr>
                <w:sz w:val="18"/>
                <w:szCs w:val="18"/>
                <w:lang w:val="nl-BE"/>
              </w:rPr>
            </w:pPr>
          </w:p>
        </w:tc>
      </w:tr>
    </w:tbl>
    <w:p w14:paraId="1BB155B2" w14:textId="77777777" w:rsidR="00253E93" w:rsidRPr="006D0AD5" w:rsidRDefault="00253E93">
      <w:pPr>
        <w:autoSpaceDE w:val="0"/>
        <w:autoSpaceDN w:val="0"/>
        <w:adjustRightInd w:val="0"/>
        <w:spacing w:line="240" w:lineRule="auto"/>
        <w:rPr>
          <w:rFonts w:cstheme="minorHAnsi"/>
          <w:sz w:val="22"/>
          <w:szCs w:val="22"/>
        </w:rPr>
      </w:pPr>
    </w:p>
    <w:sectPr w:rsidR="00253E93" w:rsidRPr="006D0AD5">
      <w:footerReference w:type="default" r:id="rId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633B" w14:textId="77777777" w:rsidR="00E60B68" w:rsidRDefault="00E60B68" w:rsidP="00081571">
      <w:pPr>
        <w:spacing w:after="0" w:line="240" w:lineRule="auto"/>
      </w:pPr>
      <w:r>
        <w:separator/>
      </w:r>
    </w:p>
  </w:endnote>
  <w:endnote w:type="continuationSeparator" w:id="0">
    <w:p w14:paraId="5AB66596" w14:textId="77777777" w:rsidR="00E60B68" w:rsidRDefault="00E60B68"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B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21543"/>
      <w:docPartObj>
        <w:docPartGallery w:val="Page Numbers (Bottom of Page)"/>
        <w:docPartUnique/>
      </w:docPartObj>
    </w:sdtPr>
    <w:sdtEndPr/>
    <w:sdtContent>
      <w:p w14:paraId="23B9610C" w14:textId="2AAADA32" w:rsidR="00243E4C" w:rsidRDefault="00243E4C" w:rsidP="00B24995">
        <w:pPr>
          <w:pStyle w:val="Voettekst"/>
          <w:jc w:val="right"/>
        </w:pPr>
        <w:r>
          <w:fldChar w:fldCharType="begin"/>
        </w:r>
        <w:r>
          <w:instrText>PAGE   \* MERGEFORMAT</w:instrText>
        </w:r>
        <w:r>
          <w:fldChar w:fldCharType="separate"/>
        </w:r>
        <w:r w:rsidR="005D4D83" w:rsidRPr="005D4D83">
          <w:rPr>
            <w:noProof/>
            <w:lang w:val="nl-NL"/>
          </w:rPr>
          <w:t>4</w:t>
        </w:r>
        <w:r>
          <w:fldChar w:fldCharType="end"/>
        </w:r>
      </w:p>
    </w:sdtContent>
  </w:sdt>
  <w:p w14:paraId="19CCCCDF" w14:textId="77777777" w:rsidR="00243E4C" w:rsidRDefault="00243E4C" w:rsidP="00B24995">
    <w:pPr>
      <w:pStyle w:val="Voettekst"/>
    </w:pPr>
  </w:p>
  <w:p w14:paraId="60DC53BD" w14:textId="77777777" w:rsidR="00243E4C" w:rsidRPr="00B24995" w:rsidRDefault="00243E4C" w:rsidP="00B24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5E54" w14:textId="77777777" w:rsidR="00E60B68" w:rsidRDefault="00E60B68" w:rsidP="00081571">
      <w:pPr>
        <w:spacing w:after="0" w:line="240" w:lineRule="auto"/>
      </w:pPr>
      <w:r>
        <w:separator/>
      </w:r>
    </w:p>
  </w:footnote>
  <w:footnote w:type="continuationSeparator" w:id="0">
    <w:p w14:paraId="52C8DCF2" w14:textId="77777777" w:rsidR="00E60B68" w:rsidRDefault="00E60B68" w:rsidP="00081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91D"/>
    <w:multiLevelType w:val="hybridMultilevel"/>
    <w:tmpl w:val="912A8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8E617E"/>
    <w:multiLevelType w:val="hybridMultilevel"/>
    <w:tmpl w:val="C33C7DA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D13A3"/>
    <w:multiLevelType w:val="hybridMultilevel"/>
    <w:tmpl w:val="3E829546"/>
    <w:lvl w:ilvl="0" w:tplc="E828D9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A6926"/>
    <w:multiLevelType w:val="hybridMultilevel"/>
    <w:tmpl w:val="5C9E7598"/>
    <w:lvl w:ilvl="0" w:tplc="D61A5738">
      <w:start w:val="4"/>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8C35725"/>
    <w:multiLevelType w:val="hybridMultilevel"/>
    <w:tmpl w:val="3F60B64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93615AE"/>
    <w:multiLevelType w:val="hybridMultilevel"/>
    <w:tmpl w:val="CBB43D16"/>
    <w:lvl w:ilvl="0" w:tplc="1D20BB8A">
      <w:start w:val="1"/>
      <w:numFmt w:val="bullet"/>
      <w:lvlText w:val="ª"/>
      <w:lvlJc w:val="left"/>
      <w:pPr>
        <w:tabs>
          <w:tab w:val="num" w:pos="720"/>
        </w:tabs>
        <w:ind w:left="720" w:hanging="360"/>
      </w:pPr>
      <w:rPr>
        <w:rFonts w:ascii="Wingdings" w:hAnsi="Wingdings" w:hint="default"/>
        <w:color w:val="007C92"/>
        <w:sz w:val="20"/>
        <w:u w:color="007C92"/>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EE7A6C"/>
    <w:multiLevelType w:val="hybridMultilevel"/>
    <w:tmpl w:val="AB74F1C4"/>
    <w:lvl w:ilvl="0" w:tplc="1D20BB8A">
      <w:start w:val="1"/>
      <w:numFmt w:val="bullet"/>
      <w:lvlText w:val="ª"/>
      <w:lvlJc w:val="left"/>
      <w:pPr>
        <w:ind w:left="1080" w:hanging="360"/>
      </w:pPr>
      <w:rPr>
        <w:rFonts w:ascii="Wingdings" w:hAnsi="Wingdings" w:hint="default"/>
        <w:b w:val="0"/>
        <w:color w:val="007C92"/>
        <w:sz w:val="20"/>
        <w:u w:color="007C9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4FC2E05"/>
    <w:multiLevelType w:val="hybridMultilevel"/>
    <w:tmpl w:val="61824DAC"/>
    <w:lvl w:ilvl="0" w:tplc="4F340E22">
      <w:start w:val="1"/>
      <w:numFmt w:val="bullet"/>
      <w:lvlText w:val="•"/>
      <w:lvlJc w:val="left"/>
      <w:pPr>
        <w:tabs>
          <w:tab w:val="num" w:pos="720"/>
        </w:tabs>
        <w:ind w:left="720" w:hanging="360"/>
      </w:pPr>
      <w:rPr>
        <w:rFonts w:ascii="Times New Roman" w:hAnsi="Times New Roman" w:hint="default"/>
      </w:rPr>
    </w:lvl>
    <w:lvl w:ilvl="1" w:tplc="866C4840" w:tentative="1">
      <w:start w:val="1"/>
      <w:numFmt w:val="bullet"/>
      <w:lvlText w:val="•"/>
      <w:lvlJc w:val="left"/>
      <w:pPr>
        <w:tabs>
          <w:tab w:val="num" w:pos="1440"/>
        </w:tabs>
        <w:ind w:left="1440" w:hanging="360"/>
      </w:pPr>
      <w:rPr>
        <w:rFonts w:ascii="Times New Roman" w:hAnsi="Times New Roman" w:hint="default"/>
      </w:rPr>
    </w:lvl>
    <w:lvl w:ilvl="2" w:tplc="0BFAB0B8" w:tentative="1">
      <w:start w:val="1"/>
      <w:numFmt w:val="bullet"/>
      <w:lvlText w:val="•"/>
      <w:lvlJc w:val="left"/>
      <w:pPr>
        <w:tabs>
          <w:tab w:val="num" w:pos="2160"/>
        </w:tabs>
        <w:ind w:left="2160" w:hanging="360"/>
      </w:pPr>
      <w:rPr>
        <w:rFonts w:ascii="Times New Roman" w:hAnsi="Times New Roman" w:hint="default"/>
      </w:rPr>
    </w:lvl>
    <w:lvl w:ilvl="3" w:tplc="1A906520" w:tentative="1">
      <w:start w:val="1"/>
      <w:numFmt w:val="bullet"/>
      <w:lvlText w:val="•"/>
      <w:lvlJc w:val="left"/>
      <w:pPr>
        <w:tabs>
          <w:tab w:val="num" w:pos="2880"/>
        </w:tabs>
        <w:ind w:left="2880" w:hanging="360"/>
      </w:pPr>
      <w:rPr>
        <w:rFonts w:ascii="Times New Roman" w:hAnsi="Times New Roman" w:hint="default"/>
      </w:rPr>
    </w:lvl>
    <w:lvl w:ilvl="4" w:tplc="1D048D1E" w:tentative="1">
      <w:start w:val="1"/>
      <w:numFmt w:val="bullet"/>
      <w:lvlText w:val="•"/>
      <w:lvlJc w:val="left"/>
      <w:pPr>
        <w:tabs>
          <w:tab w:val="num" w:pos="3600"/>
        </w:tabs>
        <w:ind w:left="3600" w:hanging="360"/>
      </w:pPr>
      <w:rPr>
        <w:rFonts w:ascii="Times New Roman" w:hAnsi="Times New Roman" w:hint="default"/>
      </w:rPr>
    </w:lvl>
    <w:lvl w:ilvl="5" w:tplc="3BCC7012" w:tentative="1">
      <w:start w:val="1"/>
      <w:numFmt w:val="bullet"/>
      <w:lvlText w:val="•"/>
      <w:lvlJc w:val="left"/>
      <w:pPr>
        <w:tabs>
          <w:tab w:val="num" w:pos="4320"/>
        </w:tabs>
        <w:ind w:left="4320" w:hanging="360"/>
      </w:pPr>
      <w:rPr>
        <w:rFonts w:ascii="Times New Roman" w:hAnsi="Times New Roman" w:hint="default"/>
      </w:rPr>
    </w:lvl>
    <w:lvl w:ilvl="6" w:tplc="01EC1CFE" w:tentative="1">
      <w:start w:val="1"/>
      <w:numFmt w:val="bullet"/>
      <w:lvlText w:val="•"/>
      <w:lvlJc w:val="left"/>
      <w:pPr>
        <w:tabs>
          <w:tab w:val="num" w:pos="5040"/>
        </w:tabs>
        <w:ind w:left="5040" w:hanging="360"/>
      </w:pPr>
      <w:rPr>
        <w:rFonts w:ascii="Times New Roman" w:hAnsi="Times New Roman" w:hint="default"/>
      </w:rPr>
    </w:lvl>
    <w:lvl w:ilvl="7" w:tplc="8DBAC558" w:tentative="1">
      <w:start w:val="1"/>
      <w:numFmt w:val="bullet"/>
      <w:lvlText w:val="•"/>
      <w:lvlJc w:val="left"/>
      <w:pPr>
        <w:tabs>
          <w:tab w:val="num" w:pos="5760"/>
        </w:tabs>
        <w:ind w:left="5760" w:hanging="360"/>
      </w:pPr>
      <w:rPr>
        <w:rFonts w:ascii="Times New Roman" w:hAnsi="Times New Roman" w:hint="default"/>
      </w:rPr>
    </w:lvl>
    <w:lvl w:ilvl="8" w:tplc="5928AE0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350D15"/>
    <w:multiLevelType w:val="hybridMultilevel"/>
    <w:tmpl w:val="FCCA9448"/>
    <w:lvl w:ilvl="0" w:tplc="1DF4694A">
      <w:start w:val="1"/>
      <w:numFmt w:val="bullet"/>
      <w:lvlText w:val="-"/>
      <w:lvlJc w:val="left"/>
      <w:pPr>
        <w:tabs>
          <w:tab w:val="num" w:pos="720"/>
        </w:tabs>
        <w:ind w:left="720" w:hanging="360"/>
      </w:pPr>
      <w:rPr>
        <w:rFonts w:ascii="Times New Roman" w:hAnsi="Times New Roman" w:hint="default"/>
      </w:rPr>
    </w:lvl>
    <w:lvl w:ilvl="1" w:tplc="DC4CECA0" w:tentative="1">
      <w:start w:val="1"/>
      <w:numFmt w:val="bullet"/>
      <w:lvlText w:val="-"/>
      <w:lvlJc w:val="left"/>
      <w:pPr>
        <w:tabs>
          <w:tab w:val="num" w:pos="1440"/>
        </w:tabs>
        <w:ind w:left="1440" w:hanging="360"/>
      </w:pPr>
      <w:rPr>
        <w:rFonts w:ascii="Times New Roman" w:hAnsi="Times New Roman" w:hint="default"/>
      </w:rPr>
    </w:lvl>
    <w:lvl w:ilvl="2" w:tplc="488C9C10" w:tentative="1">
      <w:start w:val="1"/>
      <w:numFmt w:val="bullet"/>
      <w:lvlText w:val="-"/>
      <w:lvlJc w:val="left"/>
      <w:pPr>
        <w:tabs>
          <w:tab w:val="num" w:pos="2160"/>
        </w:tabs>
        <w:ind w:left="2160" w:hanging="360"/>
      </w:pPr>
      <w:rPr>
        <w:rFonts w:ascii="Times New Roman" w:hAnsi="Times New Roman" w:hint="default"/>
      </w:rPr>
    </w:lvl>
    <w:lvl w:ilvl="3" w:tplc="95EE3DB6" w:tentative="1">
      <w:start w:val="1"/>
      <w:numFmt w:val="bullet"/>
      <w:lvlText w:val="-"/>
      <w:lvlJc w:val="left"/>
      <w:pPr>
        <w:tabs>
          <w:tab w:val="num" w:pos="2880"/>
        </w:tabs>
        <w:ind w:left="2880" w:hanging="360"/>
      </w:pPr>
      <w:rPr>
        <w:rFonts w:ascii="Times New Roman" w:hAnsi="Times New Roman" w:hint="default"/>
      </w:rPr>
    </w:lvl>
    <w:lvl w:ilvl="4" w:tplc="D2E662D8" w:tentative="1">
      <w:start w:val="1"/>
      <w:numFmt w:val="bullet"/>
      <w:lvlText w:val="-"/>
      <w:lvlJc w:val="left"/>
      <w:pPr>
        <w:tabs>
          <w:tab w:val="num" w:pos="3600"/>
        </w:tabs>
        <w:ind w:left="3600" w:hanging="360"/>
      </w:pPr>
      <w:rPr>
        <w:rFonts w:ascii="Times New Roman" w:hAnsi="Times New Roman" w:hint="default"/>
      </w:rPr>
    </w:lvl>
    <w:lvl w:ilvl="5" w:tplc="893E8C00" w:tentative="1">
      <w:start w:val="1"/>
      <w:numFmt w:val="bullet"/>
      <w:lvlText w:val="-"/>
      <w:lvlJc w:val="left"/>
      <w:pPr>
        <w:tabs>
          <w:tab w:val="num" w:pos="4320"/>
        </w:tabs>
        <w:ind w:left="4320" w:hanging="360"/>
      </w:pPr>
      <w:rPr>
        <w:rFonts w:ascii="Times New Roman" w:hAnsi="Times New Roman" w:hint="default"/>
      </w:rPr>
    </w:lvl>
    <w:lvl w:ilvl="6" w:tplc="4BE01D4A" w:tentative="1">
      <w:start w:val="1"/>
      <w:numFmt w:val="bullet"/>
      <w:lvlText w:val="-"/>
      <w:lvlJc w:val="left"/>
      <w:pPr>
        <w:tabs>
          <w:tab w:val="num" w:pos="5040"/>
        </w:tabs>
        <w:ind w:left="5040" w:hanging="360"/>
      </w:pPr>
      <w:rPr>
        <w:rFonts w:ascii="Times New Roman" w:hAnsi="Times New Roman" w:hint="default"/>
      </w:rPr>
    </w:lvl>
    <w:lvl w:ilvl="7" w:tplc="0EB2402A" w:tentative="1">
      <w:start w:val="1"/>
      <w:numFmt w:val="bullet"/>
      <w:lvlText w:val="-"/>
      <w:lvlJc w:val="left"/>
      <w:pPr>
        <w:tabs>
          <w:tab w:val="num" w:pos="5760"/>
        </w:tabs>
        <w:ind w:left="5760" w:hanging="360"/>
      </w:pPr>
      <w:rPr>
        <w:rFonts w:ascii="Times New Roman" w:hAnsi="Times New Roman" w:hint="default"/>
      </w:rPr>
    </w:lvl>
    <w:lvl w:ilvl="8" w:tplc="182CD5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A146D9"/>
    <w:multiLevelType w:val="hybridMultilevel"/>
    <w:tmpl w:val="4B24361E"/>
    <w:lvl w:ilvl="0" w:tplc="81B80002">
      <w:start w:val="1"/>
      <w:numFmt w:val="bullet"/>
      <w:lvlText w:val="•"/>
      <w:lvlJc w:val="left"/>
      <w:pPr>
        <w:tabs>
          <w:tab w:val="num" w:pos="720"/>
        </w:tabs>
        <w:ind w:left="720" w:hanging="360"/>
      </w:pPr>
      <w:rPr>
        <w:rFonts w:ascii="Times New Roman" w:hAnsi="Times New Roman" w:hint="default"/>
      </w:rPr>
    </w:lvl>
    <w:lvl w:ilvl="1" w:tplc="A058FCF6" w:tentative="1">
      <w:start w:val="1"/>
      <w:numFmt w:val="bullet"/>
      <w:lvlText w:val="•"/>
      <w:lvlJc w:val="left"/>
      <w:pPr>
        <w:tabs>
          <w:tab w:val="num" w:pos="1440"/>
        </w:tabs>
        <w:ind w:left="1440" w:hanging="360"/>
      </w:pPr>
      <w:rPr>
        <w:rFonts w:ascii="Times New Roman" w:hAnsi="Times New Roman" w:hint="default"/>
      </w:rPr>
    </w:lvl>
    <w:lvl w:ilvl="2" w:tplc="F600EC38" w:tentative="1">
      <w:start w:val="1"/>
      <w:numFmt w:val="bullet"/>
      <w:lvlText w:val="•"/>
      <w:lvlJc w:val="left"/>
      <w:pPr>
        <w:tabs>
          <w:tab w:val="num" w:pos="2160"/>
        </w:tabs>
        <w:ind w:left="2160" w:hanging="360"/>
      </w:pPr>
      <w:rPr>
        <w:rFonts w:ascii="Times New Roman" w:hAnsi="Times New Roman" w:hint="default"/>
      </w:rPr>
    </w:lvl>
    <w:lvl w:ilvl="3" w:tplc="AD48587C" w:tentative="1">
      <w:start w:val="1"/>
      <w:numFmt w:val="bullet"/>
      <w:lvlText w:val="•"/>
      <w:lvlJc w:val="left"/>
      <w:pPr>
        <w:tabs>
          <w:tab w:val="num" w:pos="2880"/>
        </w:tabs>
        <w:ind w:left="2880" w:hanging="360"/>
      </w:pPr>
      <w:rPr>
        <w:rFonts w:ascii="Times New Roman" w:hAnsi="Times New Roman" w:hint="default"/>
      </w:rPr>
    </w:lvl>
    <w:lvl w:ilvl="4" w:tplc="27E28CEA" w:tentative="1">
      <w:start w:val="1"/>
      <w:numFmt w:val="bullet"/>
      <w:lvlText w:val="•"/>
      <w:lvlJc w:val="left"/>
      <w:pPr>
        <w:tabs>
          <w:tab w:val="num" w:pos="3600"/>
        </w:tabs>
        <w:ind w:left="3600" w:hanging="360"/>
      </w:pPr>
      <w:rPr>
        <w:rFonts w:ascii="Times New Roman" w:hAnsi="Times New Roman" w:hint="default"/>
      </w:rPr>
    </w:lvl>
    <w:lvl w:ilvl="5" w:tplc="704A2EF2" w:tentative="1">
      <w:start w:val="1"/>
      <w:numFmt w:val="bullet"/>
      <w:lvlText w:val="•"/>
      <w:lvlJc w:val="left"/>
      <w:pPr>
        <w:tabs>
          <w:tab w:val="num" w:pos="4320"/>
        </w:tabs>
        <w:ind w:left="4320" w:hanging="360"/>
      </w:pPr>
      <w:rPr>
        <w:rFonts w:ascii="Times New Roman" w:hAnsi="Times New Roman" w:hint="default"/>
      </w:rPr>
    </w:lvl>
    <w:lvl w:ilvl="6" w:tplc="43AC749E" w:tentative="1">
      <w:start w:val="1"/>
      <w:numFmt w:val="bullet"/>
      <w:lvlText w:val="•"/>
      <w:lvlJc w:val="left"/>
      <w:pPr>
        <w:tabs>
          <w:tab w:val="num" w:pos="5040"/>
        </w:tabs>
        <w:ind w:left="5040" w:hanging="360"/>
      </w:pPr>
      <w:rPr>
        <w:rFonts w:ascii="Times New Roman" w:hAnsi="Times New Roman" w:hint="default"/>
      </w:rPr>
    </w:lvl>
    <w:lvl w:ilvl="7" w:tplc="4BD205C4" w:tentative="1">
      <w:start w:val="1"/>
      <w:numFmt w:val="bullet"/>
      <w:lvlText w:val="•"/>
      <w:lvlJc w:val="left"/>
      <w:pPr>
        <w:tabs>
          <w:tab w:val="num" w:pos="5760"/>
        </w:tabs>
        <w:ind w:left="5760" w:hanging="360"/>
      </w:pPr>
      <w:rPr>
        <w:rFonts w:ascii="Times New Roman" w:hAnsi="Times New Roman" w:hint="default"/>
      </w:rPr>
    </w:lvl>
    <w:lvl w:ilvl="8" w:tplc="9522B8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F2423F"/>
    <w:multiLevelType w:val="hybridMultilevel"/>
    <w:tmpl w:val="1E5C27F0"/>
    <w:lvl w:ilvl="0" w:tplc="FEFCACE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2F0CE2"/>
    <w:multiLevelType w:val="hybridMultilevel"/>
    <w:tmpl w:val="D9A8AE00"/>
    <w:lvl w:ilvl="0" w:tplc="BADC3974">
      <w:start w:val="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71FF8"/>
    <w:multiLevelType w:val="hybridMultilevel"/>
    <w:tmpl w:val="33B4D682"/>
    <w:lvl w:ilvl="0" w:tplc="FBC676A6">
      <w:start w:val="1"/>
      <w:numFmt w:val="bullet"/>
      <w:lvlText w:val="•"/>
      <w:lvlJc w:val="left"/>
      <w:pPr>
        <w:tabs>
          <w:tab w:val="num" w:pos="720"/>
        </w:tabs>
        <w:ind w:left="720" w:hanging="360"/>
      </w:pPr>
      <w:rPr>
        <w:rFonts w:ascii="Arial" w:hAnsi="Arial" w:hint="default"/>
      </w:rPr>
    </w:lvl>
    <w:lvl w:ilvl="1" w:tplc="2CC4D088" w:tentative="1">
      <w:start w:val="1"/>
      <w:numFmt w:val="bullet"/>
      <w:lvlText w:val="•"/>
      <w:lvlJc w:val="left"/>
      <w:pPr>
        <w:tabs>
          <w:tab w:val="num" w:pos="1440"/>
        </w:tabs>
        <w:ind w:left="1440" w:hanging="360"/>
      </w:pPr>
      <w:rPr>
        <w:rFonts w:ascii="Arial" w:hAnsi="Arial" w:hint="default"/>
      </w:rPr>
    </w:lvl>
    <w:lvl w:ilvl="2" w:tplc="6980EB44" w:tentative="1">
      <w:start w:val="1"/>
      <w:numFmt w:val="bullet"/>
      <w:lvlText w:val="•"/>
      <w:lvlJc w:val="left"/>
      <w:pPr>
        <w:tabs>
          <w:tab w:val="num" w:pos="2160"/>
        </w:tabs>
        <w:ind w:left="2160" w:hanging="360"/>
      </w:pPr>
      <w:rPr>
        <w:rFonts w:ascii="Arial" w:hAnsi="Arial" w:hint="default"/>
      </w:rPr>
    </w:lvl>
    <w:lvl w:ilvl="3" w:tplc="46F207E0" w:tentative="1">
      <w:start w:val="1"/>
      <w:numFmt w:val="bullet"/>
      <w:lvlText w:val="•"/>
      <w:lvlJc w:val="left"/>
      <w:pPr>
        <w:tabs>
          <w:tab w:val="num" w:pos="2880"/>
        </w:tabs>
        <w:ind w:left="2880" w:hanging="360"/>
      </w:pPr>
      <w:rPr>
        <w:rFonts w:ascii="Arial" w:hAnsi="Arial" w:hint="default"/>
      </w:rPr>
    </w:lvl>
    <w:lvl w:ilvl="4" w:tplc="87B4785E" w:tentative="1">
      <w:start w:val="1"/>
      <w:numFmt w:val="bullet"/>
      <w:lvlText w:val="•"/>
      <w:lvlJc w:val="left"/>
      <w:pPr>
        <w:tabs>
          <w:tab w:val="num" w:pos="3600"/>
        </w:tabs>
        <w:ind w:left="3600" w:hanging="360"/>
      </w:pPr>
      <w:rPr>
        <w:rFonts w:ascii="Arial" w:hAnsi="Arial" w:hint="default"/>
      </w:rPr>
    </w:lvl>
    <w:lvl w:ilvl="5" w:tplc="1556D72A" w:tentative="1">
      <w:start w:val="1"/>
      <w:numFmt w:val="bullet"/>
      <w:lvlText w:val="•"/>
      <w:lvlJc w:val="left"/>
      <w:pPr>
        <w:tabs>
          <w:tab w:val="num" w:pos="4320"/>
        </w:tabs>
        <w:ind w:left="4320" w:hanging="360"/>
      </w:pPr>
      <w:rPr>
        <w:rFonts w:ascii="Arial" w:hAnsi="Arial" w:hint="default"/>
      </w:rPr>
    </w:lvl>
    <w:lvl w:ilvl="6" w:tplc="E23CB504" w:tentative="1">
      <w:start w:val="1"/>
      <w:numFmt w:val="bullet"/>
      <w:lvlText w:val="•"/>
      <w:lvlJc w:val="left"/>
      <w:pPr>
        <w:tabs>
          <w:tab w:val="num" w:pos="5040"/>
        </w:tabs>
        <w:ind w:left="5040" w:hanging="360"/>
      </w:pPr>
      <w:rPr>
        <w:rFonts w:ascii="Arial" w:hAnsi="Arial" w:hint="default"/>
      </w:rPr>
    </w:lvl>
    <w:lvl w:ilvl="7" w:tplc="E6363D74" w:tentative="1">
      <w:start w:val="1"/>
      <w:numFmt w:val="bullet"/>
      <w:lvlText w:val="•"/>
      <w:lvlJc w:val="left"/>
      <w:pPr>
        <w:tabs>
          <w:tab w:val="num" w:pos="5760"/>
        </w:tabs>
        <w:ind w:left="5760" w:hanging="360"/>
      </w:pPr>
      <w:rPr>
        <w:rFonts w:ascii="Arial" w:hAnsi="Arial" w:hint="default"/>
      </w:rPr>
    </w:lvl>
    <w:lvl w:ilvl="8" w:tplc="15C0CD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101DB0"/>
    <w:multiLevelType w:val="hybridMultilevel"/>
    <w:tmpl w:val="589CC068"/>
    <w:lvl w:ilvl="0" w:tplc="56E28FF6">
      <w:start w:val="9"/>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1545677"/>
    <w:multiLevelType w:val="hybridMultilevel"/>
    <w:tmpl w:val="C7EAE8EC"/>
    <w:lvl w:ilvl="0" w:tplc="5922CC70">
      <w:start w:val="1"/>
      <w:numFmt w:val="bullet"/>
      <w:lvlText w:val="-"/>
      <w:lvlJc w:val="left"/>
      <w:pPr>
        <w:tabs>
          <w:tab w:val="num" w:pos="720"/>
        </w:tabs>
        <w:ind w:left="720" w:hanging="360"/>
      </w:pPr>
      <w:rPr>
        <w:rFonts w:ascii="Times New Roman" w:hAnsi="Times New Roman" w:hint="default"/>
      </w:rPr>
    </w:lvl>
    <w:lvl w:ilvl="1" w:tplc="586E02A6" w:tentative="1">
      <w:start w:val="1"/>
      <w:numFmt w:val="bullet"/>
      <w:lvlText w:val="-"/>
      <w:lvlJc w:val="left"/>
      <w:pPr>
        <w:tabs>
          <w:tab w:val="num" w:pos="1440"/>
        </w:tabs>
        <w:ind w:left="1440" w:hanging="360"/>
      </w:pPr>
      <w:rPr>
        <w:rFonts w:ascii="Times New Roman" w:hAnsi="Times New Roman" w:hint="default"/>
      </w:rPr>
    </w:lvl>
    <w:lvl w:ilvl="2" w:tplc="01A8F55E" w:tentative="1">
      <w:start w:val="1"/>
      <w:numFmt w:val="bullet"/>
      <w:lvlText w:val="-"/>
      <w:lvlJc w:val="left"/>
      <w:pPr>
        <w:tabs>
          <w:tab w:val="num" w:pos="2160"/>
        </w:tabs>
        <w:ind w:left="2160" w:hanging="360"/>
      </w:pPr>
      <w:rPr>
        <w:rFonts w:ascii="Times New Roman" w:hAnsi="Times New Roman" w:hint="default"/>
      </w:rPr>
    </w:lvl>
    <w:lvl w:ilvl="3" w:tplc="C9344DE4" w:tentative="1">
      <w:start w:val="1"/>
      <w:numFmt w:val="bullet"/>
      <w:lvlText w:val="-"/>
      <w:lvlJc w:val="left"/>
      <w:pPr>
        <w:tabs>
          <w:tab w:val="num" w:pos="2880"/>
        </w:tabs>
        <w:ind w:left="2880" w:hanging="360"/>
      </w:pPr>
      <w:rPr>
        <w:rFonts w:ascii="Times New Roman" w:hAnsi="Times New Roman" w:hint="default"/>
      </w:rPr>
    </w:lvl>
    <w:lvl w:ilvl="4" w:tplc="B61E55BA" w:tentative="1">
      <w:start w:val="1"/>
      <w:numFmt w:val="bullet"/>
      <w:lvlText w:val="-"/>
      <w:lvlJc w:val="left"/>
      <w:pPr>
        <w:tabs>
          <w:tab w:val="num" w:pos="3600"/>
        </w:tabs>
        <w:ind w:left="3600" w:hanging="360"/>
      </w:pPr>
      <w:rPr>
        <w:rFonts w:ascii="Times New Roman" w:hAnsi="Times New Roman" w:hint="default"/>
      </w:rPr>
    </w:lvl>
    <w:lvl w:ilvl="5" w:tplc="4766945A" w:tentative="1">
      <w:start w:val="1"/>
      <w:numFmt w:val="bullet"/>
      <w:lvlText w:val="-"/>
      <w:lvlJc w:val="left"/>
      <w:pPr>
        <w:tabs>
          <w:tab w:val="num" w:pos="4320"/>
        </w:tabs>
        <w:ind w:left="4320" w:hanging="360"/>
      </w:pPr>
      <w:rPr>
        <w:rFonts w:ascii="Times New Roman" w:hAnsi="Times New Roman" w:hint="default"/>
      </w:rPr>
    </w:lvl>
    <w:lvl w:ilvl="6" w:tplc="CBE219E0" w:tentative="1">
      <w:start w:val="1"/>
      <w:numFmt w:val="bullet"/>
      <w:lvlText w:val="-"/>
      <w:lvlJc w:val="left"/>
      <w:pPr>
        <w:tabs>
          <w:tab w:val="num" w:pos="5040"/>
        </w:tabs>
        <w:ind w:left="5040" w:hanging="360"/>
      </w:pPr>
      <w:rPr>
        <w:rFonts w:ascii="Times New Roman" w:hAnsi="Times New Roman" w:hint="default"/>
      </w:rPr>
    </w:lvl>
    <w:lvl w:ilvl="7" w:tplc="1C623D8E" w:tentative="1">
      <w:start w:val="1"/>
      <w:numFmt w:val="bullet"/>
      <w:lvlText w:val="-"/>
      <w:lvlJc w:val="left"/>
      <w:pPr>
        <w:tabs>
          <w:tab w:val="num" w:pos="5760"/>
        </w:tabs>
        <w:ind w:left="5760" w:hanging="360"/>
      </w:pPr>
      <w:rPr>
        <w:rFonts w:ascii="Times New Roman" w:hAnsi="Times New Roman" w:hint="default"/>
      </w:rPr>
    </w:lvl>
    <w:lvl w:ilvl="8" w:tplc="C2469F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3537208"/>
    <w:multiLevelType w:val="hybridMultilevel"/>
    <w:tmpl w:val="2158715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3DA1436"/>
    <w:multiLevelType w:val="hybridMultilevel"/>
    <w:tmpl w:val="330A8CC6"/>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2496898F"/>
    <w:multiLevelType w:val="hybridMultilevel"/>
    <w:tmpl w:val="BDA8E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0E7DC4"/>
    <w:multiLevelType w:val="hybridMultilevel"/>
    <w:tmpl w:val="1616B828"/>
    <w:lvl w:ilvl="0" w:tplc="8D3A6B2C">
      <w:start w:val="1"/>
      <w:numFmt w:val="bullet"/>
      <w:lvlText w:val="•"/>
      <w:lvlJc w:val="left"/>
      <w:pPr>
        <w:tabs>
          <w:tab w:val="num" w:pos="720"/>
        </w:tabs>
        <w:ind w:left="720" w:hanging="360"/>
      </w:pPr>
      <w:rPr>
        <w:rFonts w:ascii="Arial" w:hAnsi="Arial" w:hint="default"/>
      </w:rPr>
    </w:lvl>
    <w:lvl w:ilvl="1" w:tplc="E04EC570" w:tentative="1">
      <w:start w:val="1"/>
      <w:numFmt w:val="bullet"/>
      <w:lvlText w:val="•"/>
      <w:lvlJc w:val="left"/>
      <w:pPr>
        <w:tabs>
          <w:tab w:val="num" w:pos="1440"/>
        </w:tabs>
        <w:ind w:left="1440" w:hanging="360"/>
      </w:pPr>
      <w:rPr>
        <w:rFonts w:ascii="Arial" w:hAnsi="Arial" w:hint="default"/>
      </w:rPr>
    </w:lvl>
    <w:lvl w:ilvl="2" w:tplc="034A9C5E" w:tentative="1">
      <w:start w:val="1"/>
      <w:numFmt w:val="bullet"/>
      <w:lvlText w:val="•"/>
      <w:lvlJc w:val="left"/>
      <w:pPr>
        <w:tabs>
          <w:tab w:val="num" w:pos="2160"/>
        </w:tabs>
        <w:ind w:left="2160" w:hanging="360"/>
      </w:pPr>
      <w:rPr>
        <w:rFonts w:ascii="Arial" w:hAnsi="Arial" w:hint="default"/>
      </w:rPr>
    </w:lvl>
    <w:lvl w:ilvl="3" w:tplc="56961D32" w:tentative="1">
      <w:start w:val="1"/>
      <w:numFmt w:val="bullet"/>
      <w:lvlText w:val="•"/>
      <w:lvlJc w:val="left"/>
      <w:pPr>
        <w:tabs>
          <w:tab w:val="num" w:pos="2880"/>
        </w:tabs>
        <w:ind w:left="2880" w:hanging="360"/>
      </w:pPr>
      <w:rPr>
        <w:rFonts w:ascii="Arial" w:hAnsi="Arial" w:hint="default"/>
      </w:rPr>
    </w:lvl>
    <w:lvl w:ilvl="4" w:tplc="875C3B28" w:tentative="1">
      <w:start w:val="1"/>
      <w:numFmt w:val="bullet"/>
      <w:lvlText w:val="•"/>
      <w:lvlJc w:val="left"/>
      <w:pPr>
        <w:tabs>
          <w:tab w:val="num" w:pos="3600"/>
        </w:tabs>
        <w:ind w:left="3600" w:hanging="360"/>
      </w:pPr>
      <w:rPr>
        <w:rFonts w:ascii="Arial" w:hAnsi="Arial" w:hint="default"/>
      </w:rPr>
    </w:lvl>
    <w:lvl w:ilvl="5" w:tplc="F4807996" w:tentative="1">
      <w:start w:val="1"/>
      <w:numFmt w:val="bullet"/>
      <w:lvlText w:val="•"/>
      <w:lvlJc w:val="left"/>
      <w:pPr>
        <w:tabs>
          <w:tab w:val="num" w:pos="4320"/>
        </w:tabs>
        <w:ind w:left="4320" w:hanging="360"/>
      </w:pPr>
      <w:rPr>
        <w:rFonts w:ascii="Arial" w:hAnsi="Arial" w:hint="default"/>
      </w:rPr>
    </w:lvl>
    <w:lvl w:ilvl="6" w:tplc="EC10C5E4" w:tentative="1">
      <w:start w:val="1"/>
      <w:numFmt w:val="bullet"/>
      <w:lvlText w:val="•"/>
      <w:lvlJc w:val="left"/>
      <w:pPr>
        <w:tabs>
          <w:tab w:val="num" w:pos="5040"/>
        </w:tabs>
        <w:ind w:left="5040" w:hanging="360"/>
      </w:pPr>
      <w:rPr>
        <w:rFonts w:ascii="Arial" w:hAnsi="Arial" w:hint="default"/>
      </w:rPr>
    </w:lvl>
    <w:lvl w:ilvl="7" w:tplc="37D2FC34" w:tentative="1">
      <w:start w:val="1"/>
      <w:numFmt w:val="bullet"/>
      <w:lvlText w:val="•"/>
      <w:lvlJc w:val="left"/>
      <w:pPr>
        <w:tabs>
          <w:tab w:val="num" w:pos="5760"/>
        </w:tabs>
        <w:ind w:left="5760" w:hanging="360"/>
      </w:pPr>
      <w:rPr>
        <w:rFonts w:ascii="Arial" w:hAnsi="Arial" w:hint="default"/>
      </w:rPr>
    </w:lvl>
    <w:lvl w:ilvl="8" w:tplc="D96205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0A44C3"/>
    <w:multiLevelType w:val="hybridMultilevel"/>
    <w:tmpl w:val="6DE6797A"/>
    <w:lvl w:ilvl="0" w:tplc="1D20BB8A">
      <w:start w:val="1"/>
      <w:numFmt w:val="bullet"/>
      <w:lvlText w:val="ª"/>
      <w:lvlJc w:val="left"/>
      <w:pPr>
        <w:ind w:left="1080" w:hanging="360"/>
      </w:pPr>
      <w:rPr>
        <w:rFonts w:ascii="Wingdings" w:hAnsi="Wingdings" w:hint="default"/>
        <w:color w:val="007C92"/>
        <w:sz w:val="20"/>
        <w:u w:color="007C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8EF14DB"/>
    <w:multiLevelType w:val="hybridMultilevel"/>
    <w:tmpl w:val="F72A9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9F96C00"/>
    <w:multiLevelType w:val="hybridMultilevel"/>
    <w:tmpl w:val="0FB4DB0A"/>
    <w:lvl w:ilvl="0" w:tplc="E828D996">
      <w:numFmt w:val="bullet"/>
      <w:lvlText w:val="-"/>
      <w:lvlJc w:val="left"/>
      <w:pPr>
        <w:ind w:left="720" w:hanging="360"/>
      </w:pPr>
      <w:rPr>
        <w:rFonts w:ascii="Calibri" w:eastAsiaTheme="minorHAnsi" w:hAnsi="Calibri" w:cstheme="minorBidi" w:hint="default"/>
      </w:rPr>
    </w:lvl>
    <w:lvl w:ilvl="1" w:tplc="2BB2C048">
      <w:start w:val="1"/>
      <w:numFmt w:val="bullet"/>
      <w:lvlText w:val=""/>
      <w:lvlJc w:val="left"/>
      <w:pPr>
        <w:ind w:left="1440" w:hanging="360"/>
      </w:pPr>
      <w:rPr>
        <w:rFonts w:ascii="Wingdings" w:hAnsi="Wingdings" w:hint="default"/>
        <w:color w:val="007C9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A659CD"/>
    <w:multiLevelType w:val="hybridMultilevel"/>
    <w:tmpl w:val="B1545C16"/>
    <w:lvl w:ilvl="0" w:tplc="10B8A794">
      <w:start w:val="1"/>
      <w:numFmt w:val="bullet"/>
      <w:lvlText w:val="-"/>
      <w:lvlJc w:val="left"/>
      <w:pPr>
        <w:tabs>
          <w:tab w:val="num" w:pos="720"/>
        </w:tabs>
        <w:ind w:left="720" w:hanging="360"/>
      </w:pPr>
      <w:rPr>
        <w:rFonts w:ascii="Times New Roman" w:hAnsi="Times New Roman" w:hint="default"/>
      </w:rPr>
    </w:lvl>
    <w:lvl w:ilvl="1" w:tplc="55A06622" w:tentative="1">
      <w:start w:val="1"/>
      <w:numFmt w:val="bullet"/>
      <w:lvlText w:val="-"/>
      <w:lvlJc w:val="left"/>
      <w:pPr>
        <w:tabs>
          <w:tab w:val="num" w:pos="1440"/>
        </w:tabs>
        <w:ind w:left="1440" w:hanging="360"/>
      </w:pPr>
      <w:rPr>
        <w:rFonts w:ascii="Times New Roman" w:hAnsi="Times New Roman" w:hint="default"/>
      </w:rPr>
    </w:lvl>
    <w:lvl w:ilvl="2" w:tplc="C50634F0" w:tentative="1">
      <w:start w:val="1"/>
      <w:numFmt w:val="bullet"/>
      <w:lvlText w:val="-"/>
      <w:lvlJc w:val="left"/>
      <w:pPr>
        <w:tabs>
          <w:tab w:val="num" w:pos="2160"/>
        </w:tabs>
        <w:ind w:left="2160" w:hanging="360"/>
      </w:pPr>
      <w:rPr>
        <w:rFonts w:ascii="Times New Roman" w:hAnsi="Times New Roman" w:hint="default"/>
      </w:rPr>
    </w:lvl>
    <w:lvl w:ilvl="3" w:tplc="538E0986" w:tentative="1">
      <w:start w:val="1"/>
      <w:numFmt w:val="bullet"/>
      <w:lvlText w:val="-"/>
      <w:lvlJc w:val="left"/>
      <w:pPr>
        <w:tabs>
          <w:tab w:val="num" w:pos="2880"/>
        </w:tabs>
        <w:ind w:left="2880" w:hanging="360"/>
      </w:pPr>
      <w:rPr>
        <w:rFonts w:ascii="Times New Roman" w:hAnsi="Times New Roman" w:hint="default"/>
      </w:rPr>
    </w:lvl>
    <w:lvl w:ilvl="4" w:tplc="D8D2A6BE" w:tentative="1">
      <w:start w:val="1"/>
      <w:numFmt w:val="bullet"/>
      <w:lvlText w:val="-"/>
      <w:lvlJc w:val="left"/>
      <w:pPr>
        <w:tabs>
          <w:tab w:val="num" w:pos="3600"/>
        </w:tabs>
        <w:ind w:left="3600" w:hanging="360"/>
      </w:pPr>
      <w:rPr>
        <w:rFonts w:ascii="Times New Roman" w:hAnsi="Times New Roman" w:hint="default"/>
      </w:rPr>
    </w:lvl>
    <w:lvl w:ilvl="5" w:tplc="7B5629E4" w:tentative="1">
      <w:start w:val="1"/>
      <w:numFmt w:val="bullet"/>
      <w:lvlText w:val="-"/>
      <w:lvlJc w:val="left"/>
      <w:pPr>
        <w:tabs>
          <w:tab w:val="num" w:pos="4320"/>
        </w:tabs>
        <w:ind w:left="4320" w:hanging="360"/>
      </w:pPr>
      <w:rPr>
        <w:rFonts w:ascii="Times New Roman" w:hAnsi="Times New Roman" w:hint="default"/>
      </w:rPr>
    </w:lvl>
    <w:lvl w:ilvl="6" w:tplc="8FE49108" w:tentative="1">
      <w:start w:val="1"/>
      <w:numFmt w:val="bullet"/>
      <w:lvlText w:val="-"/>
      <w:lvlJc w:val="left"/>
      <w:pPr>
        <w:tabs>
          <w:tab w:val="num" w:pos="5040"/>
        </w:tabs>
        <w:ind w:left="5040" w:hanging="360"/>
      </w:pPr>
      <w:rPr>
        <w:rFonts w:ascii="Times New Roman" w:hAnsi="Times New Roman" w:hint="default"/>
      </w:rPr>
    </w:lvl>
    <w:lvl w:ilvl="7" w:tplc="62003172" w:tentative="1">
      <w:start w:val="1"/>
      <w:numFmt w:val="bullet"/>
      <w:lvlText w:val="-"/>
      <w:lvlJc w:val="left"/>
      <w:pPr>
        <w:tabs>
          <w:tab w:val="num" w:pos="5760"/>
        </w:tabs>
        <w:ind w:left="5760" w:hanging="360"/>
      </w:pPr>
      <w:rPr>
        <w:rFonts w:ascii="Times New Roman" w:hAnsi="Times New Roman" w:hint="default"/>
      </w:rPr>
    </w:lvl>
    <w:lvl w:ilvl="8" w:tplc="72022B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0D771FC"/>
    <w:multiLevelType w:val="hybridMultilevel"/>
    <w:tmpl w:val="3C5AB6D4"/>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E18B0"/>
    <w:multiLevelType w:val="hybridMultilevel"/>
    <w:tmpl w:val="96CCA9C8"/>
    <w:lvl w:ilvl="0" w:tplc="CD8896FA">
      <w:start w:val="1"/>
      <w:numFmt w:val="bullet"/>
      <w:lvlText w:val="•"/>
      <w:lvlJc w:val="left"/>
      <w:pPr>
        <w:tabs>
          <w:tab w:val="num" w:pos="720"/>
        </w:tabs>
        <w:ind w:left="720" w:hanging="360"/>
      </w:pPr>
      <w:rPr>
        <w:rFonts w:ascii="Times New Roman" w:hAnsi="Times New Roman" w:hint="default"/>
      </w:rPr>
    </w:lvl>
    <w:lvl w:ilvl="1" w:tplc="62BC24BE" w:tentative="1">
      <w:start w:val="1"/>
      <w:numFmt w:val="bullet"/>
      <w:lvlText w:val="•"/>
      <w:lvlJc w:val="left"/>
      <w:pPr>
        <w:tabs>
          <w:tab w:val="num" w:pos="1440"/>
        </w:tabs>
        <w:ind w:left="1440" w:hanging="360"/>
      </w:pPr>
      <w:rPr>
        <w:rFonts w:ascii="Times New Roman" w:hAnsi="Times New Roman" w:hint="default"/>
      </w:rPr>
    </w:lvl>
    <w:lvl w:ilvl="2" w:tplc="02028284" w:tentative="1">
      <w:start w:val="1"/>
      <w:numFmt w:val="bullet"/>
      <w:lvlText w:val="•"/>
      <w:lvlJc w:val="left"/>
      <w:pPr>
        <w:tabs>
          <w:tab w:val="num" w:pos="2160"/>
        </w:tabs>
        <w:ind w:left="2160" w:hanging="360"/>
      </w:pPr>
      <w:rPr>
        <w:rFonts w:ascii="Times New Roman" w:hAnsi="Times New Roman" w:hint="default"/>
      </w:rPr>
    </w:lvl>
    <w:lvl w:ilvl="3" w:tplc="7BDC1370" w:tentative="1">
      <w:start w:val="1"/>
      <w:numFmt w:val="bullet"/>
      <w:lvlText w:val="•"/>
      <w:lvlJc w:val="left"/>
      <w:pPr>
        <w:tabs>
          <w:tab w:val="num" w:pos="2880"/>
        </w:tabs>
        <w:ind w:left="2880" w:hanging="360"/>
      </w:pPr>
      <w:rPr>
        <w:rFonts w:ascii="Times New Roman" w:hAnsi="Times New Roman" w:hint="default"/>
      </w:rPr>
    </w:lvl>
    <w:lvl w:ilvl="4" w:tplc="1748AD1E" w:tentative="1">
      <w:start w:val="1"/>
      <w:numFmt w:val="bullet"/>
      <w:lvlText w:val="•"/>
      <w:lvlJc w:val="left"/>
      <w:pPr>
        <w:tabs>
          <w:tab w:val="num" w:pos="3600"/>
        </w:tabs>
        <w:ind w:left="3600" w:hanging="360"/>
      </w:pPr>
      <w:rPr>
        <w:rFonts w:ascii="Times New Roman" w:hAnsi="Times New Roman" w:hint="default"/>
      </w:rPr>
    </w:lvl>
    <w:lvl w:ilvl="5" w:tplc="CE842530" w:tentative="1">
      <w:start w:val="1"/>
      <w:numFmt w:val="bullet"/>
      <w:lvlText w:val="•"/>
      <w:lvlJc w:val="left"/>
      <w:pPr>
        <w:tabs>
          <w:tab w:val="num" w:pos="4320"/>
        </w:tabs>
        <w:ind w:left="4320" w:hanging="360"/>
      </w:pPr>
      <w:rPr>
        <w:rFonts w:ascii="Times New Roman" w:hAnsi="Times New Roman" w:hint="default"/>
      </w:rPr>
    </w:lvl>
    <w:lvl w:ilvl="6" w:tplc="004E2A18" w:tentative="1">
      <w:start w:val="1"/>
      <w:numFmt w:val="bullet"/>
      <w:lvlText w:val="•"/>
      <w:lvlJc w:val="left"/>
      <w:pPr>
        <w:tabs>
          <w:tab w:val="num" w:pos="5040"/>
        </w:tabs>
        <w:ind w:left="5040" w:hanging="360"/>
      </w:pPr>
      <w:rPr>
        <w:rFonts w:ascii="Times New Roman" w:hAnsi="Times New Roman" w:hint="default"/>
      </w:rPr>
    </w:lvl>
    <w:lvl w:ilvl="7" w:tplc="3912E782" w:tentative="1">
      <w:start w:val="1"/>
      <w:numFmt w:val="bullet"/>
      <w:lvlText w:val="•"/>
      <w:lvlJc w:val="left"/>
      <w:pPr>
        <w:tabs>
          <w:tab w:val="num" w:pos="5760"/>
        </w:tabs>
        <w:ind w:left="5760" w:hanging="360"/>
      </w:pPr>
      <w:rPr>
        <w:rFonts w:ascii="Times New Roman" w:hAnsi="Times New Roman" w:hint="default"/>
      </w:rPr>
    </w:lvl>
    <w:lvl w:ilvl="8" w:tplc="F6CCA87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4265CAD"/>
    <w:multiLevelType w:val="hybridMultilevel"/>
    <w:tmpl w:val="C1EE7D02"/>
    <w:lvl w:ilvl="0" w:tplc="BD98FBE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9D748C"/>
    <w:multiLevelType w:val="hybridMultilevel"/>
    <w:tmpl w:val="DBC489FC"/>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15:restartNumberingAfterBreak="0">
    <w:nsid w:val="37B84452"/>
    <w:multiLevelType w:val="hybridMultilevel"/>
    <w:tmpl w:val="1B7A667E"/>
    <w:lvl w:ilvl="0" w:tplc="59C8B9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385D101C"/>
    <w:multiLevelType w:val="hybridMultilevel"/>
    <w:tmpl w:val="8444BDE0"/>
    <w:lvl w:ilvl="0" w:tplc="1D20BB8A">
      <w:start w:val="1"/>
      <w:numFmt w:val="bullet"/>
      <w:lvlText w:val="ª"/>
      <w:lvlJc w:val="left"/>
      <w:pPr>
        <w:ind w:left="720" w:hanging="360"/>
      </w:pPr>
      <w:rPr>
        <w:rFonts w:ascii="Wingdings" w:hAnsi="Wingdings" w:hint="default"/>
        <w:color w:val="007C92"/>
        <w:sz w:val="20"/>
        <w:u w:color="007C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C2BA7E"/>
    <w:multiLevelType w:val="hybridMultilevel"/>
    <w:tmpl w:val="C5DAB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0A82A4B"/>
    <w:multiLevelType w:val="hybridMultilevel"/>
    <w:tmpl w:val="65CA5202"/>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9D1E1B"/>
    <w:multiLevelType w:val="hybridMultilevel"/>
    <w:tmpl w:val="6BCA9B9A"/>
    <w:lvl w:ilvl="0" w:tplc="BCF80202">
      <w:numFmt w:val="bullet"/>
      <w:lvlText w:val=""/>
      <w:lvlJc w:val="left"/>
      <w:pPr>
        <w:ind w:left="720" w:hanging="360"/>
      </w:pPr>
      <w:rPr>
        <w:rFonts w:ascii="Wingdings" w:eastAsiaTheme="minorEastAsia" w:hAnsi="Wingdings"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7884E64"/>
    <w:multiLevelType w:val="hybridMultilevel"/>
    <w:tmpl w:val="4150F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1390316"/>
    <w:multiLevelType w:val="hybridMultilevel"/>
    <w:tmpl w:val="3C945672"/>
    <w:lvl w:ilvl="0" w:tplc="18385B9E">
      <w:numFmt w:val="bullet"/>
      <w:lvlText w:val="-"/>
      <w:lvlJc w:val="left"/>
      <w:pPr>
        <w:ind w:left="1080" w:hanging="360"/>
      </w:pPr>
      <w:rPr>
        <w:rFonts w:ascii="Arial" w:eastAsia="Times New Roman" w:hAnsi="Arial"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65B05CEA"/>
    <w:multiLevelType w:val="hybridMultilevel"/>
    <w:tmpl w:val="604E29E6"/>
    <w:lvl w:ilvl="0" w:tplc="C1E60A6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D1DC9"/>
    <w:multiLevelType w:val="hybridMultilevel"/>
    <w:tmpl w:val="117AF4AA"/>
    <w:lvl w:ilvl="0" w:tplc="C3A29F06">
      <w:start w:val="1"/>
      <w:numFmt w:val="decimal"/>
      <w:lvlText w:val="%1."/>
      <w:lvlJc w:val="left"/>
      <w:pPr>
        <w:ind w:left="360" w:hanging="360"/>
      </w:pPr>
      <w:rPr>
        <w:rFonts w:asciiTheme="majorHAnsi" w:hAnsiTheme="majorHAnsi"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967387"/>
    <w:multiLevelType w:val="hybridMultilevel"/>
    <w:tmpl w:val="B15A44BA"/>
    <w:lvl w:ilvl="0" w:tplc="ECA41518">
      <w:start w:val="1"/>
      <w:numFmt w:val="bullet"/>
      <w:lvlText w:val="•"/>
      <w:lvlJc w:val="left"/>
      <w:pPr>
        <w:tabs>
          <w:tab w:val="num" w:pos="720"/>
        </w:tabs>
        <w:ind w:left="720" w:hanging="360"/>
      </w:pPr>
      <w:rPr>
        <w:rFonts w:ascii="Times New Roman" w:hAnsi="Times New Roman" w:hint="default"/>
      </w:rPr>
    </w:lvl>
    <w:lvl w:ilvl="1" w:tplc="B9348BA0" w:tentative="1">
      <w:start w:val="1"/>
      <w:numFmt w:val="bullet"/>
      <w:lvlText w:val="•"/>
      <w:lvlJc w:val="left"/>
      <w:pPr>
        <w:tabs>
          <w:tab w:val="num" w:pos="1440"/>
        </w:tabs>
        <w:ind w:left="1440" w:hanging="360"/>
      </w:pPr>
      <w:rPr>
        <w:rFonts w:ascii="Times New Roman" w:hAnsi="Times New Roman" w:hint="default"/>
      </w:rPr>
    </w:lvl>
    <w:lvl w:ilvl="2" w:tplc="0868CE80" w:tentative="1">
      <w:start w:val="1"/>
      <w:numFmt w:val="bullet"/>
      <w:lvlText w:val="•"/>
      <w:lvlJc w:val="left"/>
      <w:pPr>
        <w:tabs>
          <w:tab w:val="num" w:pos="2160"/>
        </w:tabs>
        <w:ind w:left="2160" w:hanging="360"/>
      </w:pPr>
      <w:rPr>
        <w:rFonts w:ascii="Times New Roman" w:hAnsi="Times New Roman" w:hint="default"/>
      </w:rPr>
    </w:lvl>
    <w:lvl w:ilvl="3" w:tplc="9C9A47EA" w:tentative="1">
      <w:start w:val="1"/>
      <w:numFmt w:val="bullet"/>
      <w:lvlText w:val="•"/>
      <w:lvlJc w:val="left"/>
      <w:pPr>
        <w:tabs>
          <w:tab w:val="num" w:pos="2880"/>
        </w:tabs>
        <w:ind w:left="2880" w:hanging="360"/>
      </w:pPr>
      <w:rPr>
        <w:rFonts w:ascii="Times New Roman" w:hAnsi="Times New Roman" w:hint="default"/>
      </w:rPr>
    </w:lvl>
    <w:lvl w:ilvl="4" w:tplc="69403176" w:tentative="1">
      <w:start w:val="1"/>
      <w:numFmt w:val="bullet"/>
      <w:lvlText w:val="•"/>
      <w:lvlJc w:val="left"/>
      <w:pPr>
        <w:tabs>
          <w:tab w:val="num" w:pos="3600"/>
        </w:tabs>
        <w:ind w:left="3600" w:hanging="360"/>
      </w:pPr>
      <w:rPr>
        <w:rFonts w:ascii="Times New Roman" w:hAnsi="Times New Roman" w:hint="default"/>
      </w:rPr>
    </w:lvl>
    <w:lvl w:ilvl="5" w:tplc="D3D4E614" w:tentative="1">
      <w:start w:val="1"/>
      <w:numFmt w:val="bullet"/>
      <w:lvlText w:val="•"/>
      <w:lvlJc w:val="left"/>
      <w:pPr>
        <w:tabs>
          <w:tab w:val="num" w:pos="4320"/>
        </w:tabs>
        <w:ind w:left="4320" w:hanging="360"/>
      </w:pPr>
      <w:rPr>
        <w:rFonts w:ascii="Times New Roman" w:hAnsi="Times New Roman" w:hint="default"/>
      </w:rPr>
    </w:lvl>
    <w:lvl w:ilvl="6" w:tplc="2C7E226E" w:tentative="1">
      <w:start w:val="1"/>
      <w:numFmt w:val="bullet"/>
      <w:lvlText w:val="•"/>
      <w:lvlJc w:val="left"/>
      <w:pPr>
        <w:tabs>
          <w:tab w:val="num" w:pos="5040"/>
        </w:tabs>
        <w:ind w:left="5040" w:hanging="360"/>
      </w:pPr>
      <w:rPr>
        <w:rFonts w:ascii="Times New Roman" w:hAnsi="Times New Roman" w:hint="default"/>
      </w:rPr>
    </w:lvl>
    <w:lvl w:ilvl="7" w:tplc="48E0265E" w:tentative="1">
      <w:start w:val="1"/>
      <w:numFmt w:val="bullet"/>
      <w:lvlText w:val="•"/>
      <w:lvlJc w:val="left"/>
      <w:pPr>
        <w:tabs>
          <w:tab w:val="num" w:pos="5760"/>
        </w:tabs>
        <w:ind w:left="5760" w:hanging="360"/>
      </w:pPr>
      <w:rPr>
        <w:rFonts w:ascii="Times New Roman" w:hAnsi="Times New Roman" w:hint="default"/>
      </w:rPr>
    </w:lvl>
    <w:lvl w:ilvl="8" w:tplc="5BE0268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CE71618"/>
    <w:multiLevelType w:val="hybridMultilevel"/>
    <w:tmpl w:val="78747306"/>
    <w:lvl w:ilvl="0" w:tplc="BADC3974">
      <w:start w:val="1"/>
      <w:numFmt w:val="bullet"/>
      <w:lvlText w:val=""/>
      <w:lvlJc w:val="left"/>
      <w:pPr>
        <w:ind w:left="1776" w:hanging="360"/>
      </w:pPr>
      <w:rPr>
        <w:rFonts w:ascii="Wingdings" w:eastAsia="Times New Roman" w:hAnsi="Wingdings"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0" w15:restartNumberingAfterBreak="0">
    <w:nsid w:val="6D4D2F1D"/>
    <w:multiLevelType w:val="hybridMultilevel"/>
    <w:tmpl w:val="0D416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E212C22"/>
    <w:multiLevelType w:val="hybridMultilevel"/>
    <w:tmpl w:val="BDDC10E0"/>
    <w:lvl w:ilvl="0" w:tplc="B45A5776">
      <w:start w:val="1"/>
      <w:numFmt w:val="bullet"/>
      <w:lvlText w:val="-"/>
      <w:lvlJc w:val="left"/>
      <w:pPr>
        <w:tabs>
          <w:tab w:val="num" w:pos="720"/>
        </w:tabs>
        <w:ind w:left="720" w:hanging="360"/>
      </w:pPr>
      <w:rPr>
        <w:rFonts w:ascii="Times New Roman" w:hAnsi="Times New Roman" w:hint="default"/>
      </w:rPr>
    </w:lvl>
    <w:lvl w:ilvl="1" w:tplc="C36E082E" w:tentative="1">
      <w:start w:val="1"/>
      <w:numFmt w:val="bullet"/>
      <w:lvlText w:val="-"/>
      <w:lvlJc w:val="left"/>
      <w:pPr>
        <w:tabs>
          <w:tab w:val="num" w:pos="1440"/>
        </w:tabs>
        <w:ind w:left="1440" w:hanging="360"/>
      </w:pPr>
      <w:rPr>
        <w:rFonts w:ascii="Times New Roman" w:hAnsi="Times New Roman" w:hint="default"/>
      </w:rPr>
    </w:lvl>
    <w:lvl w:ilvl="2" w:tplc="2BC20608" w:tentative="1">
      <w:start w:val="1"/>
      <w:numFmt w:val="bullet"/>
      <w:lvlText w:val="-"/>
      <w:lvlJc w:val="left"/>
      <w:pPr>
        <w:tabs>
          <w:tab w:val="num" w:pos="2160"/>
        </w:tabs>
        <w:ind w:left="2160" w:hanging="360"/>
      </w:pPr>
      <w:rPr>
        <w:rFonts w:ascii="Times New Roman" w:hAnsi="Times New Roman" w:hint="default"/>
      </w:rPr>
    </w:lvl>
    <w:lvl w:ilvl="3" w:tplc="BC50C97C" w:tentative="1">
      <w:start w:val="1"/>
      <w:numFmt w:val="bullet"/>
      <w:lvlText w:val="-"/>
      <w:lvlJc w:val="left"/>
      <w:pPr>
        <w:tabs>
          <w:tab w:val="num" w:pos="2880"/>
        </w:tabs>
        <w:ind w:left="2880" w:hanging="360"/>
      </w:pPr>
      <w:rPr>
        <w:rFonts w:ascii="Times New Roman" w:hAnsi="Times New Roman" w:hint="default"/>
      </w:rPr>
    </w:lvl>
    <w:lvl w:ilvl="4" w:tplc="481482AE" w:tentative="1">
      <w:start w:val="1"/>
      <w:numFmt w:val="bullet"/>
      <w:lvlText w:val="-"/>
      <w:lvlJc w:val="left"/>
      <w:pPr>
        <w:tabs>
          <w:tab w:val="num" w:pos="3600"/>
        </w:tabs>
        <w:ind w:left="3600" w:hanging="360"/>
      </w:pPr>
      <w:rPr>
        <w:rFonts w:ascii="Times New Roman" w:hAnsi="Times New Roman" w:hint="default"/>
      </w:rPr>
    </w:lvl>
    <w:lvl w:ilvl="5" w:tplc="B4BE57F4" w:tentative="1">
      <w:start w:val="1"/>
      <w:numFmt w:val="bullet"/>
      <w:lvlText w:val="-"/>
      <w:lvlJc w:val="left"/>
      <w:pPr>
        <w:tabs>
          <w:tab w:val="num" w:pos="4320"/>
        </w:tabs>
        <w:ind w:left="4320" w:hanging="360"/>
      </w:pPr>
      <w:rPr>
        <w:rFonts w:ascii="Times New Roman" w:hAnsi="Times New Roman" w:hint="default"/>
      </w:rPr>
    </w:lvl>
    <w:lvl w:ilvl="6" w:tplc="B39AB122" w:tentative="1">
      <w:start w:val="1"/>
      <w:numFmt w:val="bullet"/>
      <w:lvlText w:val="-"/>
      <w:lvlJc w:val="left"/>
      <w:pPr>
        <w:tabs>
          <w:tab w:val="num" w:pos="5040"/>
        </w:tabs>
        <w:ind w:left="5040" w:hanging="360"/>
      </w:pPr>
      <w:rPr>
        <w:rFonts w:ascii="Times New Roman" w:hAnsi="Times New Roman" w:hint="default"/>
      </w:rPr>
    </w:lvl>
    <w:lvl w:ilvl="7" w:tplc="16003AFC" w:tentative="1">
      <w:start w:val="1"/>
      <w:numFmt w:val="bullet"/>
      <w:lvlText w:val="-"/>
      <w:lvlJc w:val="left"/>
      <w:pPr>
        <w:tabs>
          <w:tab w:val="num" w:pos="5760"/>
        </w:tabs>
        <w:ind w:left="5760" w:hanging="360"/>
      </w:pPr>
      <w:rPr>
        <w:rFonts w:ascii="Times New Roman" w:hAnsi="Times New Roman" w:hint="default"/>
      </w:rPr>
    </w:lvl>
    <w:lvl w:ilvl="8" w:tplc="28128D2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F1849EC"/>
    <w:multiLevelType w:val="hybridMultilevel"/>
    <w:tmpl w:val="419C7332"/>
    <w:lvl w:ilvl="0" w:tplc="D292B8E4">
      <w:start w:val="1"/>
      <w:numFmt w:val="bullet"/>
      <w:lvlText w:val="-"/>
      <w:lvlJc w:val="left"/>
      <w:pPr>
        <w:tabs>
          <w:tab w:val="num" w:pos="720"/>
        </w:tabs>
        <w:ind w:left="720" w:hanging="360"/>
      </w:pPr>
      <w:rPr>
        <w:rFonts w:ascii="Times New Roman" w:hAnsi="Times New Roman" w:hint="default"/>
      </w:rPr>
    </w:lvl>
    <w:lvl w:ilvl="1" w:tplc="7D4C2E7A" w:tentative="1">
      <w:start w:val="1"/>
      <w:numFmt w:val="bullet"/>
      <w:lvlText w:val="-"/>
      <w:lvlJc w:val="left"/>
      <w:pPr>
        <w:tabs>
          <w:tab w:val="num" w:pos="1440"/>
        </w:tabs>
        <w:ind w:left="1440" w:hanging="360"/>
      </w:pPr>
      <w:rPr>
        <w:rFonts w:ascii="Times New Roman" w:hAnsi="Times New Roman" w:hint="default"/>
      </w:rPr>
    </w:lvl>
    <w:lvl w:ilvl="2" w:tplc="566E125C" w:tentative="1">
      <w:start w:val="1"/>
      <w:numFmt w:val="bullet"/>
      <w:lvlText w:val="-"/>
      <w:lvlJc w:val="left"/>
      <w:pPr>
        <w:tabs>
          <w:tab w:val="num" w:pos="2160"/>
        </w:tabs>
        <w:ind w:left="2160" w:hanging="360"/>
      </w:pPr>
      <w:rPr>
        <w:rFonts w:ascii="Times New Roman" w:hAnsi="Times New Roman" w:hint="default"/>
      </w:rPr>
    </w:lvl>
    <w:lvl w:ilvl="3" w:tplc="A31E4F2A" w:tentative="1">
      <w:start w:val="1"/>
      <w:numFmt w:val="bullet"/>
      <w:lvlText w:val="-"/>
      <w:lvlJc w:val="left"/>
      <w:pPr>
        <w:tabs>
          <w:tab w:val="num" w:pos="2880"/>
        </w:tabs>
        <w:ind w:left="2880" w:hanging="360"/>
      </w:pPr>
      <w:rPr>
        <w:rFonts w:ascii="Times New Roman" w:hAnsi="Times New Roman" w:hint="default"/>
      </w:rPr>
    </w:lvl>
    <w:lvl w:ilvl="4" w:tplc="5C5CA750" w:tentative="1">
      <w:start w:val="1"/>
      <w:numFmt w:val="bullet"/>
      <w:lvlText w:val="-"/>
      <w:lvlJc w:val="left"/>
      <w:pPr>
        <w:tabs>
          <w:tab w:val="num" w:pos="3600"/>
        </w:tabs>
        <w:ind w:left="3600" w:hanging="360"/>
      </w:pPr>
      <w:rPr>
        <w:rFonts w:ascii="Times New Roman" w:hAnsi="Times New Roman" w:hint="default"/>
      </w:rPr>
    </w:lvl>
    <w:lvl w:ilvl="5" w:tplc="4B3CBF00" w:tentative="1">
      <w:start w:val="1"/>
      <w:numFmt w:val="bullet"/>
      <w:lvlText w:val="-"/>
      <w:lvlJc w:val="left"/>
      <w:pPr>
        <w:tabs>
          <w:tab w:val="num" w:pos="4320"/>
        </w:tabs>
        <w:ind w:left="4320" w:hanging="360"/>
      </w:pPr>
      <w:rPr>
        <w:rFonts w:ascii="Times New Roman" w:hAnsi="Times New Roman" w:hint="default"/>
      </w:rPr>
    </w:lvl>
    <w:lvl w:ilvl="6" w:tplc="FB50B72C" w:tentative="1">
      <w:start w:val="1"/>
      <w:numFmt w:val="bullet"/>
      <w:lvlText w:val="-"/>
      <w:lvlJc w:val="left"/>
      <w:pPr>
        <w:tabs>
          <w:tab w:val="num" w:pos="5040"/>
        </w:tabs>
        <w:ind w:left="5040" w:hanging="360"/>
      </w:pPr>
      <w:rPr>
        <w:rFonts w:ascii="Times New Roman" w:hAnsi="Times New Roman" w:hint="default"/>
      </w:rPr>
    </w:lvl>
    <w:lvl w:ilvl="7" w:tplc="92FE8B76" w:tentative="1">
      <w:start w:val="1"/>
      <w:numFmt w:val="bullet"/>
      <w:lvlText w:val="-"/>
      <w:lvlJc w:val="left"/>
      <w:pPr>
        <w:tabs>
          <w:tab w:val="num" w:pos="5760"/>
        </w:tabs>
        <w:ind w:left="5760" w:hanging="360"/>
      </w:pPr>
      <w:rPr>
        <w:rFonts w:ascii="Times New Roman" w:hAnsi="Times New Roman" w:hint="default"/>
      </w:rPr>
    </w:lvl>
    <w:lvl w:ilvl="8" w:tplc="A68CF4E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F4E615F"/>
    <w:multiLevelType w:val="hybridMultilevel"/>
    <w:tmpl w:val="70143D88"/>
    <w:lvl w:ilvl="0" w:tplc="17F8DAE4">
      <w:start w:val="1"/>
      <w:numFmt w:val="bullet"/>
      <w:lvlText w:val="-"/>
      <w:lvlJc w:val="left"/>
      <w:pPr>
        <w:tabs>
          <w:tab w:val="num" w:pos="720"/>
        </w:tabs>
        <w:ind w:left="720" w:hanging="360"/>
      </w:pPr>
      <w:rPr>
        <w:rFonts w:ascii="Times New Roman" w:hAnsi="Times New Roman" w:hint="default"/>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1190B7B"/>
    <w:multiLevelType w:val="hybridMultilevel"/>
    <w:tmpl w:val="567656B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6D1A02"/>
    <w:multiLevelType w:val="hybridMultilevel"/>
    <w:tmpl w:val="9AEE363C"/>
    <w:lvl w:ilvl="0" w:tplc="D2CA160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6" w15:restartNumberingAfterBreak="0">
    <w:nsid w:val="75657267"/>
    <w:multiLevelType w:val="hybridMultilevel"/>
    <w:tmpl w:val="A814BA9A"/>
    <w:lvl w:ilvl="0" w:tplc="E828D9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C40F1C"/>
    <w:multiLevelType w:val="hybridMultilevel"/>
    <w:tmpl w:val="73088A70"/>
    <w:lvl w:ilvl="0" w:tplc="0809000F">
      <w:start w:val="1"/>
      <w:numFmt w:val="decimal"/>
      <w:lvlText w:val="%1."/>
      <w:lvlJc w:val="left"/>
      <w:pPr>
        <w:ind w:left="502" w:hanging="360"/>
      </w:pPr>
      <w:rPr>
        <w:rFonts w:hint="default"/>
      </w:rPr>
    </w:lvl>
    <w:lvl w:ilvl="1" w:tplc="08090019">
      <w:start w:val="1"/>
      <w:numFmt w:val="lowerLetter"/>
      <w:lvlText w:val="%2."/>
      <w:lvlJc w:val="left"/>
      <w:pPr>
        <w:ind w:left="927" w:hanging="360"/>
      </w:pPr>
    </w:lvl>
    <w:lvl w:ilvl="2" w:tplc="D5CA4C28">
      <w:start w:val="1"/>
      <w:numFmt w:val="lowerRoman"/>
      <w:lvlText w:val="%3."/>
      <w:lvlJc w:val="right"/>
      <w:pPr>
        <w:ind w:left="1800" w:hanging="180"/>
      </w:pPr>
      <w:rPr>
        <w:lang w:val="nl-BE"/>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C5F2732"/>
    <w:multiLevelType w:val="hybridMultilevel"/>
    <w:tmpl w:val="CB6A3F12"/>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CE4189B"/>
    <w:multiLevelType w:val="hybridMultilevel"/>
    <w:tmpl w:val="3D6EF4D0"/>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D435861"/>
    <w:multiLevelType w:val="hybridMultilevel"/>
    <w:tmpl w:val="76E2190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1" w15:restartNumberingAfterBreak="0">
    <w:nsid w:val="7ECA6C41"/>
    <w:multiLevelType w:val="hybridMultilevel"/>
    <w:tmpl w:val="96549518"/>
    <w:lvl w:ilvl="0" w:tplc="1DEEAF8A">
      <w:start w:val="1"/>
      <w:numFmt w:val="bullet"/>
      <w:lvlText w:val="•"/>
      <w:lvlJc w:val="left"/>
      <w:pPr>
        <w:tabs>
          <w:tab w:val="num" w:pos="720"/>
        </w:tabs>
        <w:ind w:left="720" w:hanging="360"/>
      </w:pPr>
      <w:rPr>
        <w:rFonts w:ascii="Times New Roman" w:hAnsi="Times New Roman" w:hint="default"/>
      </w:rPr>
    </w:lvl>
    <w:lvl w:ilvl="1" w:tplc="CACC7662" w:tentative="1">
      <w:start w:val="1"/>
      <w:numFmt w:val="bullet"/>
      <w:lvlText w:val="•"/>
      <w:lvlJc w:val="left"/>
      <w:pPr>
        <w:tabs>
          <w:tab w:val="num" w:pos="1440"/>
        </w:tabs>
        <w:ind w:left="1440" w:hanging="360"/>
      </w:pPr>
      <w:rPr>
        <w:rFonts w:ascii="Times New Roman" w:hAnsi="Times New Roman" w:hint="default"/>
      </w:rPr>
    </w:lvl>
    <w:lvl w:ilvl="2" w:tplc="25C688E8" w:tentative="1">
      <w:start w:val="1"/>
      <w:numFmt w:val="bullet"/>
      <w:lvlText w:val="•"/>
      <w:lvlJc w:val="left"/>
      <w:pPr>
        <w:tabs>
          <w:tab w:val="num" w:pos="2160"/>
        </w:tabs>
        <w:ind w:left="2160" w:hanging="360"/>
      </w:pPr>
      <w:rPr>
        <w:rFonts w:ascii="Times New Roman" w:hAnsi="Times New Roman" w:hint="default"/>
      </w:rPr>
    </w:lvl>
    <w:lvl w:ilvl="3" w:tplc="CA745E96" w:tentative="1">
      <w:start w:val="1"/>
      <w:numFmt w:val="bullet"/>
      <w:lvlText w:val="•"/>
      <w:lvlJc w:val="left"/>
      <w:pPr>
        <w:tabs>
          <w:tab w:val="num" w:pos="2880"/>
        </w:tabs>
        <w:ind w:left="2880" w:hanging="360"/>
      </w:pPr>
      <w:rPr>
        <w:rFonts w:ascii="Times New Roman" w:hAnsi="Times New Roman" w:hint="default"/>
      </w:rPr>
    </w:lvl>
    <w:lvl w:ilvl="4" w:tplc="FCB66D98" w:tentative="1">
      <w:start w:val="1"/>
      <w:numFmt w:val="bullet"/>
      <w:lvlText w:val="•"/>
      <w:lvlJc w:val="left"/>
      <w:pPr>
        <w:tabs>
          <w:tab w:val="num" w:pos="3600"/>
        </w:tabs>
        <w:ind w:left="3600" w:hanging="360"/>
      </w:pPr>
      <w:rPr>
        <w:rFonts w:ascii="Times New Roman" w:hAnsi="Times New Roman" w:hint="default"/>
      </w:rPr>
    </w:lvl>
    <w:lvl w:ilvl="5" w:tplc="E8E06EA8" w:tentative="1">
      <w:start w:val="1"/>
      <w:numFmt w:val="bullet"/>
      <w:lvlText w:val="•"/>
      <w:lvlJc w:val="left"/>
      <w:pPr>
        <w:tabs>
          <w:tab w:val="num" w:pos="4320"/>
        </w:tabs>
        <w:ind w:left="4320" w:hanging="360"/>
      </w:pPr>
      <w:rPr>
        <w:rFonts w:ascii="Times New Roman" w:hAnsi="Times New Roman" w:hint="default"/>
      </w:rPr>
    </w:lvl>
    <w:lvl w:ilvl="6" w:tplc="C2EED20A" w:tentative="1">
      <w:start w:val="1"/>
      <w:numFmt w:val="bullet"/>
      <w:lvlText w:val="•"/>
      <w:lvlJc w:val="left"/>
      <w:pPr>
        <w:tabs>
          <w:tab w:val="num" w:pos="5040"/>
        </w:tabs>
        <w:ind w:left="5040" w:hanging="360"/>
      </w:pPr>
      <w:rPr>
        <w:rFonts w:ascii="Times New Roman" w:hAnsi="Times New Roman" w:hint="default"/>
      </w:rPr>
    </w:lvl>
    <w:lvl w:ilvl="7" w:tplc="728A9BA0" w:tentative="1">
      <w:start w:val="1"/>
      <w:numFmt w:val="bullet"/>
      <w:lvlText w:val="•"/>
      <w:lvlJc w:val="left"/>
      <w:pPr>
        <w:tabs>
          <w:tab w:val="num" w:pos="5760"/>
        </w:tabs>
        <w:ind w:left="5760" w:hanging="360"/>
      </w:pPr>
      <w:rPr>
        <w:rFonts w:ascii="Times New Roman" w:hAnsi="Times New Roman" w:hint="default"/>
      </w:rPr>
    </w:lvl>
    <w:lvl w:ilvl="8" w:tplc="D5327C64" w:tentative="1">
      <w:start w:val="1"/>
      <w:numFmt w:val="bullet"/>
      <w:lvlText w:val="•"/>
      <w:lvlJc w:val="left"/>
      <w:pPr>
        <w:tabs>
          <w:tab w:val="num" w:pos="6480"/>
        </w:tabs>
        <w:ind w:left="6480" w:hanging="360"/>
      </w:pPr>
      <w:rPr>
        <w:rFonts w:ascii="Times New Roman" w:hAnsi="Times New Roman" w:hint="default"/>
      </w:rPr>
    </w:lvl>
  </w:abstractNum>
  <w:num w:numId="1">
    <w:abstractNumId w:val="32"/>
  </w:num>
  <w:num w:numId="2">
    <w:abstractNumId w:val="50"/>
  </w:num>
  <w:num w:numId="3">
    <w:abstractNumId w:val="18"/>
  </w:num>
  <w:num w:numId="4">
    <w:abstractNumId w:val="40"/>
  </w:num>
  <w:num w:numId="5">
    <w:abstractNumId w:val="30"/>
  </w:num>
  <w:num w:numId="6">
    <w:abstractNumId w:val="8"/>
  </w:num>
  <w:num w:numId="7">
    <w:abstractNumId w:val="10"/>
  </w:num>
  <w:num w:numId="8">
    <w:abstractNumId w:val="51"/>
  </w:num>
  <w:num w:numId="9">
    <w:abstractNumId w:val="38"/>
  </w:num>
  <w:num w:numId="10">
    <w:abstractNumId w:val="25"/>
  </w:num>
  <w:num w:numId="11">
    <w:abstractNumId w:val="2"/>
  </w:num>
  <w:num w:numId="12">
    <w:abstractNumId w:val="37"/>
  </w:num>
  <w:num w:numId="13">
    <w:abstractNumId w:val="11"/>
  </w:num>
  <w:num w:numId="14">
    <w:abstractNumId w:val="46"/>
  </w:num>
  <w:num w:numId="15">
    <w:abstractNumId w:val="21"/>
  </w:num>
  <w:num w:numId="16">
    <w:abstractNumId w:val="39"/>
  </w:num>
  <w:num w:numId="17">
    <w:abstractNumId w:val="34"/>
  </w:num>
  <w:num w:numId="18">
    <w:abstractNumId w:val="47"/>
  </w:num>
  <w:num w:numId="19">
    <w:abstractNumId w:val="24"/>
  </w:num>
  <w:num w:numId="20">
    <w:abstractNumId w:val="23"/>
  </w:num>
  <w:num w:numId="21">
    <w:abstractNumId w:val="9"/>
  </w:num>
  <w:num w:numId="22">
    <w:abstractNumId w:val="43"/>
  </w:num>
  <w:num w:numId="23">
    <w:abstractNumId w:val="42"/>
  </w:num>
  <w:num w:numId="24">
    <w:abstractNumId w:val="19"/>
  </w:num>
  <w:num w:numId="25">
    <w:abstractNumId w:val="41"/>
  </w:num>
  <w:num w:numId="26">
    <w:abstractNumId w:val="13"/>
  </w:num>
  <w:num w:numId="27">
    <w:abstractNumId w:val="28"/>
  </w:num>
  <w:num w:numId="28">
    <w:abstractNumId w:val="36"/>
  </w:num>
  <w:num w:numId="29">
    <w:abstractNumId w:val="45"/>
  </w:num>
  <w:num w:numId="30">
    <w:abstractNumId w:val="14"/>
  </w:num>
  <w:num w:numId="31">
    <w:abstractNumId w:val="6"/>
  </w:num>
  <w:num w:numId="32">
    <w:abstractNumId w:val="35"/>
  </w:num>
  <w:num w:numId="33">
    <w:abstractNumId w:val="12"/>
  </w:num>
  <w:num w:numId="34">
    <w:abstractNumId w:val="33"/>
  </w:num>
  <w:num w:numId="35">
    <w:abstractNumId w:val="44"/>
  </w:num>
  <w:num w:numId="36">
    <w:abstractNumId w:val="20"/>
  </w:num>
  <w:num w:numId="37">
    <w:abstractNumId w:val="27"/>
  </w:num>
  <w:num w:numId="38">
    <w:abstractNumId w:val="1"/>
  </w:num>
  <w:num w:numId="39">
    <w:abstractNumId w:val="31"/>
  </w:num>
  <w:num w:numId="40">
    <w:abstractNumId w:val="17"/>
  </w:num>
  <w:num w:numId="41">
    <w:abstractNumId w:val="5"/>
  </w:num>
  <w:num w:numId="42">
    <w:abstractNumId w:val="29"/>
  </w:num>
  <w:num w:numId="43">
    <w:abstractNumId w:val="48"/>
  </w:num>
  <w:num w:numId="44">
    <w:abstractNumId w:val="49"/>
  </w:num>
  <w:num w:numId="45">
    <w:abstractNumId w:val="7"/>
  </w:num>
  <w:num w:numId="46">
    <w:abstractNumId w:val="22"/>
  </w:num>
  <w:num w:numId="47">
    <w:abstractNumId w:val="15"/>
  </w:num>
  <w:num w:numId="48">
    <w:abstractNumId w:val="3"/>
  </w:num>
  <w:num w:numId="49">
    <w:abstractNumId w:val="26"/>
  </w:num>
  <w:num w:numId="50">
    <w:abstractNumId w:val="0"/>
  </w:num>
  <w:num w:numId="51">
    <w:abstractNumId w:val="4"/>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71"/>
    <w:rsid w:val="00033D7C"/>
    <w:rsid w:val="00056BD4"/>
    <w:rsid w:val="000679C2"/>
    <w:rsid w:val="000709AB"/>
    <w:rsid w:val="00077958"/>
    <w:rsid w:val="00081571"/>
    <w:rsid w:val="00084DC8"/>
    <w:rsid w:val="000B4C54"/>
    <w:rsid w:val="000D40AB"/>
    <w:rsid w:val="000E476C"/>
    <w:rsid w:val="000F2152"/>
    <w:rsid w:val="0011127D"/>
    <w:rsid w:val="00122324"/>
    <w:rsid w:val="00130135"/>
    <w:rsid w:val="001440FE"/>
    <w:rsid w:val="001562C8"/>
    <w:rsid w:val="001A7E8E"/>
    <w:rsid w:val="001E259E"/>
    <w:rsid w:val="001F6BBC"/>
    <w:rsid w:val="001F71A2"/>
    <w:rsid w:val="00222E16"/>
    <w:rsid w:val="0022548B"/>
    <w:rsid w:val="00240FDD"/>
    <w:rsid w:val="00243E4C"/>
    <w:rsid w:val="0025000E"/>
    <w:rsid w:val="00253E93"/>
    <w:rsid w:val="002741D0"/>
    <w:rsid w:val="00292138"/>
    <w:rsid w:val="00292AB0"/>
    <w:rsid w:val="00294563"/>
    <w:rsid w:val="002960D3"/>
    <w:rsid w:val="002A3F7D"/>
    <w:rsid w:val="002A6254"/>
    <w:rsid w:val="002C2A02"/>
    <w:rsid w:val="002C4316"/>
    <w:rsid w:val="002C5E43"/>
    <w:rsid w:val="002D246E"/>
    <w:rsid w:val="002E5D17"/>
    <w:rsid w:val="00330CB4"/>
    <w:rsid w:val="0033293C"/>
    <w:rsid w:val="00340E7E"/>
    <w:rsid w:val="003561F8"/>
    <w:rsid w:val="00376135"/>
    <w:rsid w:val="003A60B6"/>
    <w:rsid w:val="003A757E"/>
    <w:rsid w:val="003B7915"/>
    <w:rsid w:val="003C48D7"/>
    <w:rsid w:val="003E27D2"/>
    <w:rsid w:val="003F7222"/>
    <w:rsid w:val="00406166"/>
    <w:rsid w:val="00412AE3"/>
    <w:rsid w:val="004151D8"/>
    <w:rsid w:val="00435392"/>
    <w:rsid w:val="004520BE"/>
    <w:rsid w:val="00482CF6"/>
    <w:rsid w:val="00495998"/>
    <w:rsid w:val="004E169B"/>
    <w:rsid w:val="004E1B63"/>
    <w:rsid w:val="005054DE"/>
    <w:rsid w:val="00511CB4"/>
    <w:rsid w:val="00516BAF"/>
    <w:rsid w:val="005335D5"/>
    <w:rsid w:val="005632E0"/>
    <w:rsid w:val="005639F5"/>
    <w:rsid w:val="00563F8D"/>
    <w:rsid w:val="00570CE3"/>
    <w:rsid w:val="0057510A"/>
    <w:rsid w:val="005D0C8F"/>
    <w:rsid w:val="005D4D83"/>
    <w:rsid w:val="005E0BEE"/>
    <w:rsid w:val="005F1BFD"/>
    <w:rsid w:val="005F39A2"/>
    <w:rsid w:val="005F5722"/>
    <w:rsid w:val="006030C9"/>
    <w:rsid w:val="006064AC"/>
    <w:rsid w:val="00614925"/>
    <w:rsid w:val="00625069"/>
    <w:rsid w:val="00634BAA"/>
    <w:rsid w:val="006579E3"/>
    <w:rsid w:val="006649B4"/>
    <w:rsid w:val="00666BFB"/>
    <w:rsid w:val="00674B8C"/>
    <w:rsid w:val="00685304"/>
    <w:rsid w:val="00691241"/>
    <w:rsid w:val="006A13D0"/>
    <w:rsid w:val="006A1D11"/>
    <w:rsid w:val="006D0AD5"/>
    <w:rsid w:val="006D30E8"/>
    <w:rsid w:val="006F1C63"/>
    <w:rsid w:val="00705355"/>
    <w:rsid w:val="00720421"/>
    <w:rsid w:val="007356DD"/>
    <w:rsid w:val="007538C7"/>
    <w:rsid w:val="00753B2B"/>
    <w:rsid w:val="00767E78"/>
    <w:rsid w:val="00773148"/>
    <w:rsid w:val="00775B96"/>
    <w:rsid w:val="00780D1D"/>
    <w:rsid w:val="007831C7"/>
    <w:rsid w:val="007865A9"/>
    <w:rsid w:val="00794FBC"/>
    <w:rsid w:val="007B1EFF"/>
    <w:rsid w:val="007B4A58"/>
    <w:rsid w:val="007C0ED5"/>
    <w:rsid w:val="007E1FED"/>
    <w:rsid w:val="007E7341"/>
    <w:rsid w:val="00807D35"/>
    <w:rsid w:val="00855B06"/>
    <w:rsid w:val="008577E4"/>
    <w:rsid w:val="008604E8"/>
    <w:rsid w:val="00861E90"/>
    <w:rsid w:val="00882F5A"/>
    <w:rsid w:val="008907EC"/>
    <w:rsid w:val="008B2CF8"/>
    <w:rsid w:val="008C1BB4"/>
    <w:rsid w:val="008D0DA6"/>
    <w:rsid w:val="008D453C"/>
    <w:rsid w:val="00927C17"/>
    <w:rsid w:val="0096275D"/>
    <w:rsid w:val="009913A9"/>
    <w:rsid w:val="00994908"/>
    <w:rsid w:val="009B0956"/>
    <w:rsid w:val="009C2FFA"/>
    <w:rsid w:val="009D1AE2"/>
    <w:rsid w:val="009D3B6C"/>
    <w:rsid w:val="009E12CC"/>
    <w:rsid w:val="009E4E42"/>
    <w:rsid w:val="009F05E3"/>
    <w:rsid w:val="009F3EB3"/>
    <w:rsid w:val="009F7DED"/>
    <w:rsid w:val="00A047EC"/>
    <w:rsid w:val="00A06041"/>
    <w:rsid w:val="00A2096A"/>
    <w:rsid w:val="00A42A4F"/>
    <w:rsid w:val="00A432F2"/>
    <w:rsid w:val="00A5772A"/>
    <w:rsid w:val="00A63E6A"/>
    <w:rsid w:val="00A65CD4"/>
    <w:rsid w:val="00A8746E"/>
    <w:rsid w:val="00A93949"/>
    <w:rsid w:val="00AB15A1"/>
    <w:rsid w:val="00AC02DE"/>
    <w:rsid w:val="00AC2171"/>
    <w:rsid w:val="00AF3726"/>
    <w:rsid w:val="00AF5FD7"/>
    <w:rsid w:val="00B00A8C"/>
    <w:rsid w:val="00B04B07"/>
    <w:rsid w:val="00B07EFC"/>
    <w:rsid w:val="00B15F6D"/>
    <w:rsid w:val="00B20331"/>
    <w:rsid w:val="00B24995"/>
    <w:rsid w:val="00B25007"/>
    <w:rsid w:val="00B4147C"/>
    <w:rsid w:val="00B416A9"/>
    <w:rsid w:val="00B50FE3"/>
    <w:rsid w:val="00B60339"/>
    <w:rsid w:val="00B62F67"/>
    <w:rsid w:val="00B7647B"/>
    <w:rsid w:val="00B82643"/>
    <w:rsid w:val="00B86A55"/>
    <w:rsid w:val="00B87881"/>
    <w:rsid w:val="00B9102C"/>
    <w:rsid w:val="00B91DBE"/>
    <w:rsid w:val="00BA120B"/>
    <w:rsid w:val="00BB1765"/>
    <w:rsid w:val="00BB3FBC"/>
    <w:rsid w:val="00BB51E2"/>
    <w:rsid w:val="00BB5F70"/>
    <w:rsid w:val="00BD4E99"/>
    <w:rsid w:val="00BE03F3"/>
    <w:rsid w:val="00BE75A1"/>
    <w:rsid w:val="00BF5E9F"/>
    <w:rsid w:val="00C03691"/>
    <w:rsid w:val="00C05C95"/>
    <w:rsid w:val="00C16A3C"/>
    <w:rsid w:val="00C227FD"/>
    <w:rsid w:val="00C264BE"/>
    <w:rsid w:val="00C5247B"/>
    <w:rsid w:val="00C57447"/>
    <w:rsid w:val="00C70022"/>
    <w:rsid w:val="00C7095B"/>
    <w:rsid w:val="00C72020"/>
    <w:rsid w:val="00C74811"/>
    <w:rsid w:val="00C85295"/>
    <w:rsid w:val="00C91E73"/>
    <w:rsid w:val="00C96A6A"/>
    <w:rsid w:val="00CA1823"/>
    <w:rsid w:val="00CB650C"/>
    <w:rsid w:val="00CC0D52"/>
    <w:rsid w:val="00CC27FD"/>
    <w:rsid w:val="00CC5FFD"/>
    <w:rsid w:val="00CE7BA2"/>
    <w:rsid w:val="00D14C55"/>
    <w:rsid w:val="00D314C2"/>
    <w:rsid w:val="00D431E7"/>
    <w:rsid w:val="00D500C1"/>
    <w:rsid w:val="00D62A1D"/>
    <w:rsid w:val="00D72BD6"/>
    <w:rsid w:val="00D81729"/>
    <w:rsid w:val="00DA01CA"/>
    <w:rsid w:val="00DA6CA4"/>
    <w:rsid w:val="00DB4571"/>
    <w:rsid w:val="00DD037F"/>
    <w:rsid w:val="00DD4DF0"/>
    <w:rsid w:val="00DE45A9"/>
    <w:rsid w:val="00DF4320"/>
    <w:rsid w:val="00DF6505"/>
    <w:rsid w:val="00E013DB"/>
    <w:rsid w:val="00E014DA"/>
    <w:rsid w:val="00E25DB0"/>
    <w:rsid w:val="00E3058E"/>
    <w:rsid w:val="00E3378A"/>
    <w:rsid w:val="00E35FCE"/>
    <w:rsid w:val="00E44F79"/>
    <w:rsid w:val="00E54122"/>
    <w:rsid w:val="00E57F3C"/>
    <w:rsid w:val="00E60B68"/>
    <w:rsid w:val="00E66BE9"/>
    <w:rsid w:val="00E817E6"/>
    <w:rsid w:val="00E84D75"/>
    <w:rsid w:val="00E86AA6"/>
    <w:rsid w:val="00E9381C"/>
    <w:rsid w:val="00E96EC7"/>
    <w:rsid w:val="00EA3B21"/>
    <w:rsid w:val="00EA4151"/>
    <w:rsid w:val="00EC002D"/>
    <w:rsid w:val="00ED5DFF"/>
    <w:rsid w:val="00EF326D"/>
    <w:rsid w:val="00F16C23"/>
    <w:rsid w:val="00F32740"/>
    <w:rsid w:val="00F45039"/>
    <w:rsid w:val="00F53710"/>
    <w:rsid w:val="00F5416A"/>
    <w:rsid w:val="00F56EF3"/>
    <w:rsid w:val="00F5734C"/>
    <w:rsid w:val="00FA1288"/>
    <w:rsid w:val="00FB66B4"/>
    <w:rsid w:val="00FC4F21"/>
    <w:rsid w:val="00FC599F"/>
    <w:rsid w:val="00FD6B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B3994"/>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00E"/>
  </w:style>
  <w:style w:type="paragraph" w:styleId="Kop1">
    <w:name w:val="heading 1"/>
    <w:basedOn w:val="Standaard"/>
    <w:next w:val="Standaard"/>
    <w:link w:val="Kop1Char"/>
    <w:uiPriority w:val="9"/>
    <w:qFormat/>
    <w:rsid w:val="0025000E"/>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25000E"/>
    <w:pPr>
      <w:spacing w:after="0"/>
      <w:jc w:val="left"/>
      <w:outlineLvl w:val="1"/>
    </w:pPr>
    <w:rPr>
      <w:smallCaps/>
      <w:spacing w:val="5"/>
      <w:sz w:val="28"/>
      <w:szCs w:val="28"/>
    </w:rPr>
  </w:style>
  <w:style w:type="paragraph" w:styleId="Kop3">
    <w:name w:val="heading 3"/>
    <w:basedOn w:val="Standaard"/>
    <w:next w:val="Standaard"/>
    <w:link w:val="Kop3Char"/>
    <w:uiPriority w:val="9"/>
    <w:unhideWhenUsed/>
    <w:qFormat/>
    <w:rsid w:val="0025000E"/>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25000E"/>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25000E"/>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25000E"/>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25000E"/>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25000E"/>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25000E"/>
    <w:rPr>
      <w:smallCaps/>
      <w:spacing w:val="5"/>
      <w:sz w:val="32"/>
      <w:szCs w:val="32"/>
    </w:rPr>
  </w:style>
  <w:style w:type="character" w:customStyle="1" w:styleId="Kop2Char">
    <w:name w:val="Kop 2 Char"/>
    <w:basedOn w:val="Standaardalinea-lettertype"/>
    <w:link w:val="Kop2"/>
    <w:uiPriority w:val="9"/>
    <w:rsid w:val="0025000E"/>
    <w:rPr>
      <w:smallCaps/>
      <w:spacing w:val="5"/>
      <w:sz w:val="28"/>
      <w:szCs w:val="28"/>
    </w:rPr>
  </w:style>
  <w:style w:type="character" w:customStyle="1" w:styleId="Kop3Char">
    <w:name w:val="Kop 3 Char"/>
    <w:basedOn w:val="Standaardalinea-lettertype"/>
    <w:link w:val="Kop3"/>
    <w:uiPriority w:val="9"/>
    <w:rsid w:val="0025000E"/>
    <w:rPr>
      <w:smallCaps/>
      <w:spacing w:val="5"/>
      <w:sz w:val="24"/>
      <w:szCs w:val="24"/>
    </w:rPr>
  </w:style>
  <w:style w:type="character" w:customStyle="1" w:styleId="Kop4Char">
    <w:name w:val="Kop 4 Char"/>
    <w:basedOn w:val="Standaardalinea-lettertype"/>
    <w:link w:val="Kop4"/>
    <w:uiPriority w:val="9"/>
    <w:semiHidden/>
    <w:rsid w:val="0025000E"/>
    <w:rPr>
      <w:i/>
      <w:iCs/>
      <w:smallCaps/>
      <w:spacing w:val="10"/>
      <w:sz w:val="22"/>
      <w:szCs w:val="22"/>
    </w:rPr>
  </w:style>
  <w:style w:type="character" w:customStyle="1" w:styleId="Kop5Char">
    <w:name w:val="Kop 5 Char"/>
    <w:basedOn w:val="Standaardalinea-lettertype"/>
    <w:link w:val="Kop5"/>
    <w:uiPriority w:val="9"/>
    <w:semiHidden/>
    <w:rsid w:val="0025000E"/>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25000E"/>
    <w:rPr>
      <w:smallCaps/>
      <w:color w:val="70AD47" w:themeColor="accent6"/>
      <w:spacing w:val="5"/>
      <w:sz w:val="22"/>
      <w:szCs w:val="22"/>
    </w:rPr>
  </w:style>
  <w:style w:type="character" w:customStyle="1" w:styleId="Kop7Char">
    <w:name w:val="Kop 7 Char"/>
    <w:basedOn w:val="Standaardalinea-lettertype"/>
    <w:link w:val="Kop7"/>
    <w:uiPriority w:val="9"/>
    <w:semiHidden/>
    <w:rsid w:val="0025000E"/>
    <w:rPr>
      <w:b/>
      <w:bCs/>
      <w:smallCaps/>
      <w:color w:val="70AD47" w:themeColor="accent6"/>
      <w:spacing w:val="10"/>
    </w:rPr>
  </w:style>
  <w:style w:type="character" w:customStyle="1" w:styleId="Kop8Char">
    <w:name w:val="Kop 8 Char"/>
    <w:basedOn w:val="Standaardalinea-lettertype"/>
    <w:link w:val="Kop8"/>
    <w:uiPriority w:val="9"/>
    <w:semiHidden/>
    <w:rsid w:val="0025000E"/>
    <w:rPr>
      <w:b/>
      <w:bCs/>
      <w:i/>
      <w:iCs/>
      <w:smallCaps/>
      <w:color w:val="538135" w:themeColor="accent6" w:themeShade="BF"/>
    </w:rPr>
  </w:style>
  <w:style w:type="character" w:customStyle="1" w:styleId="Kop9Char">
    <w:name w:val="Kop 9 Char"/>
    <w:basedOn w:val="Standaardalinea-lettertype"/>
    <w:link w:val="Kop9"/>
    <w:uiPriority w:val="9"/>
    <w:semiHidden/>
    <w:rsid w:val="0025000E"/>
    <w:rPr>
      <w:b/>
      <w:bCs/>
      <w:i/>
      <w:iCs/>
      <w:smallCaps/>
      <w:color w:val="385623" w:themeColor="accent6" w:themeShade="80"/>
    </w:rPr>
  </w:style>
  <w:style w:type="paragraph" w:styleId="Bijschrift">
    <w:name w:val="caption"/>
    <w:basedOn w:val="Standaard"/>
    <w:next w:val="Standaard"/>
    <w:uiPriority w:val="35"/>
    <w:semiHidden/>
    <w:unhideWhenUsed/>
    <w:qFormat/>
    <w:rsid w:val="0025000E"/>
    <w:rPr>
      <w:b/>
      <w:bCs/>
      <w:caps/>
      <w:sz w:val="16"/>
      <w:szCs w:val="16"/>
    </w:rPr>
  </w:style>
  <w:style w:type="paragraph" w:styleId="Titel">
    <w:name w:val="Title"/>
    <w:basedOn w:val="Standaard"/>
    <w:next w:val="Standaard"/>
    <w:link w:val="Titel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25000E"/>
    <w:rPr>
      <w:smallCaps/>
      <w:color w:val="262626" w:themeColor="text1" w:themeTint="D9"/>
      <w:sz w:val="52"/>
      <w:szCs w:val="52"/>
    </w:rPr>
  </w:style>
  <w:style w:type="paragraph" w:styleId="Ondertitel">
    <w:name w:val="Subtitle"/>
    <w:basedOn w:val="Standaard"/>
    <w:next w:val="Standaard"/>
    <w:link w:val="OndertitelChar"/>
    <w:uiPriority w:val="11"/>
    <w:qFormat/>
    <w:rsid w:val="0025000E"/>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5000E"/>
    <w:rPr>
      <w:rFonts w:asciiTheme="majorHAnsi" w:eastAsiaTheme="majorEastAsia" w:hAnsiTheme="majorHAnsi" w:cstheme="majorBidi"/>
    </w:rPr>
  </w:style>
  <w:style w:type="character" w:styleId="Zwaar">
    <w:name w:val="Strong"/>
    <w:uiPriority w:val="22"/>
    <w:qFormat/>
    <w:rsid w:val="0025000E"/>
    <w:rPr>
      <w:b/>
      <w:bCs/>
      <w:color w:val="70AD47" w:themeColor="accent6"/>
    </w:rPr>
  </w:style>
  <w:style w:type="character" w:styleId="Nadruk">
    <w:name w:val="Emphasis"/>
    <w:uiPriority w:val="20"/>
    <w:qFormat/>
    <w:rsid w:val="0025000E"/>
    <w:rPr>
      <w:b/>
      <w:bCs/>
      <w:i/>
      <w:iCs/>
      <w:spacing w:val="10"/>
    </w:rPr>
  </w:style>
  <w:style w:type="paragraph" w:styleId="Geenafstand">
    <w:name w:val="No Spacing"/>
    <w:uiPriority w:val="1"/>
    <w:qFormat/>
    <w:rsid w:val="0025000E"/>
    <w:pPr>
      <w:spacing w:after="0" w:line="240" w:lineRule="auto"/>
    </w:pPr>
  </w:style>
  <w:style w:type="paragraph" w:styleId="Citaat">
    <w:name w:val="Quote"/>
    <w:basedOn w:val="Standaard"/>
    <w:next w:val="Standaard"/>
    <w:link w:val="CitaatChar"/>
    <w:uiPriority w:val="29"/>
    <w:qFormat/>
    <w:rsid w:val="0025000E"/>
    <w:rPr>
      <w:i/>
      <w:iCs/>
    </w:rPr>
  </w:style>
  <w:style w:type="character" w:customStyle="1" w:styleId="CitaatChar">
    <w:name w:val="Citaat Char"/>
    <w:basedOn w:val="Standaardalinea-lettertype"/>
    <w:link w:val="Citaat"/>
    <w:uiPriority w:val="29"/>
    <w:rsid w:val="0025000E"/>
    <w:rPr>
      <w:i/>
      <w:iCs/>
    </w:rPr>
  </w:style>
  <w:style w:type="paragraph" w:styleId="Duidelijkcitaat">
    <w:name w:val="Intense Quote"/>
    <w:basedOn w:val="Standaard"/>
    <w:next w:val="Standaard"/>
    <w:link w:val="DuidelijkcitaatChar"/>
    <w:uiPriority w:val="30"/>
    <w:qFormat/>
    <w:rsid w:val="0025000E"/>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25000E"/>
    <w:rPr>
      <w:b/>
      <w:bCs/>
      <w:i/>
      <w:iCs/>
    </w:rPr>
  </w:style>
  <w:style w:type="character" w:styleId="Subtielebenadrukking">
    <w:name w:val="Subtle Emphasis"/>
    <w:uiPriority w:val="19"/>
    <w:qFormat/>
    <w:rsid w:val="0025000E"/>
    <w:rPr>
      <w:i/>
      <w:iCs/>
    </w:rPr>
  </w:style>
  <w:style w:type="character" w:styleId="Intensievebenadrukking">
    <w:name w:val="Intense Emphasis"/>
    <w:uiPriority w:val="21"/>
    <w:qFormat/>
    <w:rsid w:val="0025000E"/>
    <w:rPr>
      <w:b/>
      <w:bCs/>
      <w:i/>
      <w:iCs/>
      <w:color w:val="70AD47" w:themeColor="accent6"/>
      <w:spacing w:val="10"/>
    </w:rPr>
  </w:style>
  <w:style w:type="character" w:styleId="Subtieleverwijzing">
    <w:name w:val="Subtle Reference"/>
    <w:uiPriority w:val="31"/>
    <w:qFormat/>
    <w:rsid w:val="0025000E"/>
    <w:rPr>
      <w:b/>
      <w:bCs/>
    </w:rPr>
  </w:style>
  <w:style w:type="character" w:styleId="Intensieveverwijzing">
    <w:name w:val="Intense Reference"/>
    <w:uiPriority w:val="32"/>
    <w:qFormat/>
    <w:rsid w:val="0025000E"/>
    <w:rPr>
      <w:b/>
      <w:bCs/>
      <w:smallCaps/>
      <w:spacing w:val="5"/>
      <w:sz w:val="22"/>
      <w:szCs w:val="22"/>
      <w:u w:val="single"/>
    </w:rPr>
  </w:style>
  <w:style w:type="character" w:styleId="Titelvanboek">
    <w:name w:val="Book Title"/>
    <w:uiPriority w:val="33"/>
    <w:qFormat/>
    <w:rsid w:val="0025000E"/>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25000E"/>
    <w:pPr>
      <w:outlineLvl w:val="9"/>
    </w:pPr>
  </w:style>
  <w:style w:type="paragraph" w:styleId="Koptekst">
    <w:name w:val="header"/>
    <w:basedOn w:val="Standaard"/>
    <w:link w:val="KoptekstChar"/>
    <w:uiPriority w:val="99"/>
    <w:unhideWhenUsed/>
    <w:rsid w:val="000815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1571"/>
  </w:style>
  <w:style w:type="paragraph" w:styleId="Voettekst">
    <w:name w:val="footer"/>
    <w:basedOn w:val="Standaard"/>
    <w:link w:val="VoettekstChar"/>
    <w:uiPriority w:val="99"/>
    <w:unhideWhenUsed/>
    <w:rsid w:val="000815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1571"/>
  </w:style>
  <w:style w:type="table" w:styleId="Rastertabel5donker-Accent1">
    <w:name w:val="Grid Table 5 Dark Accent 1"/>
    <w:basedOn w:val="Standaardtabe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jstalinea">
    <w:name w:val="List Paragraph"/>
    <w:basedOn w:val="Standaard"/>
    <w:uiPriority w:val="34"/>
    <w:qFormat/>
    <w:rsid w:val="00081571"/>
    <w:pPr>
      <w:ind w:left="720"/>
      <w:contextualSpacing/>
    </w:pPr>
  </w:style>
  <w:style w:type="paragraph" w:styleId="Voetnoottekst">
    <w:name w:val="footnote text"/>
    <w:basedOn w:val="Standaard"/>
    <w:link w:val="Voetnootteks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VoetnoottekstChar">
    <w:name w:val="Voetnoottekst Char"/>
    <w:basedOn w:val="Standaardalinea-lettertype"/>
    <w:link w:val="Voetnoottekst"/>
    <w:semiHidden/>
    <w:rsid w:val="00DA01CA"/>
    <w:rPr>
      <w:rFonts w:ascii="Times New Roman" w:eastAsia="Times New Roman" w:hAnsi="Times New Roman" w:cs="Times New Roman"/>
      <w:lang w:val="en-US"/>
    </w:rPr>
  </w:style>
  <w:style w:type="character" w:styleId="Voetnootmarkering">
    <w:name w:val="footnote reference"/>
    <w:basedOn w:val="Standaardalinea-lettertype"/>
    <w:semiHidden/>
    <w:unhideWhenUsed/>
    <w:rsid w:val="00DA01CA"/>
    <w:rPr>
      <w:vertAlign w:val="superscript"/>
    </w:rPr>
  </w:style>
  <w:style w:type="table" w:styleId="Rastertabel6kleurrijk-Accent3">
    <w:name w:val="Grid Table 6 Colorful Accent 3"/>
    <w:basedOn w:val="Standaardtabe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FB66B4"/>
    <w:rPr>
      <w:color w:val="0563C1" w:themeColor="hyperlink"/>
      <w:u w:val="single"/>
    </w:rPr>
  </w:style>
  <w:style w:type="table" w:styleId="Rastertabel5donker-Accent4">
    <w:name w:val="Grid Table 5 Dark Accent 4"/>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6">
    <w:name w:val="Grid Table 5 Dark Accent 6"/>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Standaardtabe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elraster">
    <w:name w:val="Table Grid"/>
    <w:basedOn w:val="Standaardtabe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Standaardalinea-lettertype"/>
    <w:uiPriority w:val="1"/>
    <w:rsid w:val="00B24995"/>
    <w:rPr>
      <w:rFonts w:ascii="Arial" w:hAnsi="Arial"/>
      <w:sz w:val="24"/>
    </w:rPr>
  </w:style>
  <w:style w:type="paragraph" w:styleId="Inhopg1">
    <w:name w:val="toc 1"/>
    <w:basedOn w:val="Standaard"/>
    <w:next w:val="Standaard"/>
    <w:autoRedefine/>
    <w:uiPriority w:val="39"/>
    <w:unhideWhenUsed/>
    <w:rsid w:val="006D0AD5"/>
    <w:pPr>
      <w:spacing w:after="100"/>
      <w:jc w:val="left"/>
    </w:pPr>
    <w:rPr>
      <w:rFonts w:eastAsiaTheme="minorHAnsi"/>
      <w:sz w:val="22"/>
      <w:szCs w:val="22"/>
      <w:lang w:val="en-US"/>
    </w:rPr>
  </w:style>
  <w:style w:type="paragraph" w:styleId="Inhopg2">
    <w:name w:val="toc 2"/>
    <w:basedOn w:val="Standaard"/>
    <w:next w:val="Standaard"/>
    <w:autoRedefine/>
    <w:uiPriority w:val="39"/>
    <w:unhideWhenUsed/>
    <w:rsid w:val="006D0AD5"/>
    <w:pPr>
      <w:spacing w:after="100"/>
      <w:ind w:left="200"/>
    </w:pPr>
  </w:style>
  <w:style w:type="paragraph" w:styleId="Inhopg3">
    <w:name w:val="toc 3"/>
    <w:basedOn w:val="Standaard"/>
    <w:next w:val="Standaard"/>
    <w:autoRedefine/>
    <w:uiPriority w:val="39"/>
    <w:unhideWhenUsed/>
    <w:rsid w:val="006D0AD5"/>
    <w:pPr>
      <w:spacing w:after="100"/>
      <w:ind w:left="400"/>
    </w:pPr>
  </w:style>
  <w:style w:type="character" w:styleId="Verwijzingopmerking">
    <w:name w:val="annotation reference"/>
    <w:basedOn w:val="Standaardalinea-lettertype"/>
    <w:uiPriority w:val="99"/>
    <w:semiHidden/>
    <w:unhideWhenUsed/>
    <w:rsid w:val="00482CF6"/>
    <w:rPr>
      <w:sz w:val="16"/>
      <w:szCs w:val="16"/>
    </w:rPr>
  </w:style>
  <w:style w:type="paragraph" w:styleId="Tekstopmerking">
    <w:name w:val="annotation text"/>
    <w:basedOn w:val="Standaard"/>
    <w:link w:val="TekstopmerkingChar"/>
    <w:uiPriority w:val="99"/>
    <w:unhideWhenUsed/>
    <w:rsid w:val="00482CF6"/>
    <w:pPr>
      <w:spacing w:line="240" w:lineRule="auto"/>
    </w:pPr>
  </w:style>
  <w:style w:type="character" w:customStyle="1" w:styleId="TekstopmerkingChar">
    <w:name w:val="Tekst opmerking Char"/>
    <w:basedOn w:val="Standaardalinea-lettertype"/>
    <w:link w:val="Tekstopmerking"/>
    <w:uiPriority w:val="99"/>
    <w:rsid w:val="00482CF6"/>
  </w:style>
  <w:style w:type="paragraph" w:styleId="Ballontekst">
    <w:name w:val="Balloon Text"/>
    <w:basedOn w:val="Standaard"/>
    <w:link w:val="BallontekstChar"/>
    <w:uiPriority w:val="99"/>
    <w:semiHidden/>
    <w:unhideWhenUsed/>
    <w:rsid w:val="00482C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CF6"/>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E7341"/>
    <w:rPr>
      <w:b/>
      <w:bCs/>
    </w:rPr>
  </w:style>
  <w:style w:type="character" w:customStyle="1" w:styleId="OnderwerpvanopmerkingChar">
    <w:name w:val="Onderwerp van opmerking Char"/>
    <w:basedOn w:val="TekstopmerkingChar"/>
    <w:link w:val="Onderwerpvanopmerking"/>
    <w:uiPriority w:val="99"/>
    <w:semiHidden/>
    <w:rsid w:val="007E7341"/>
    <w:rPr>
      <w:b/>
      <w:bCs/>
    </w:rPr>
  </w:style>
  <w:style w:type="character" w:customStyle="1" w:styleId="Onopgelostemelding1">
    <w:name w:val="Onopgeloste melding1"/>
    <w:basedOn w:val="Standaardalinea-lettertype"/>
    <w:uiPriority w:val="99"/>
    <w:semiHidden/>
    <w:unhideWhenUsed/>
    <w:rsid w:val="005E0BEE"/>
    <w:rPr>
      <w:color w:val="605E5C"/>
      <w:shd w:val="clear" w:color="auto" w:fill="E1DFDD"/>
    </w:rPr>
  </w:style>
  <w:style w:type="character" w:styleId="GevolgdeHyperlink">
    <w:name w:val="FollowedHyperlink"/>
    <w:basedOn w:val="Standaardalinea-lettertype"/>
    <w:uiPriority w:val="99"/>
    <w:semiHidden/>
    <w:unhideWhenUsed/>
    <w:rsid w:val="007865A9"/>
    <w:rPr>
      <w:color w:val="954F72" w:themeColor="followedHyperlink"/>
      <w:u w:val="single"/>
    </w:rPr>
  </w:style>
  <w:style w:type="paragraph" w:styleId="Revisie">
    <w:name w:val="Revision"/>
    <w:hidden/>
    <w:uiPriority w:val="99"/>
    <w:semiHidden/>
    <w:rsid w:val="00927C1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Berkel+AEM&amp;cauthor_id=33443905" TargetMode="External"/><Relationship Id="rId18" Type="http://schemas.openxmlformats.org/officeDocument/2006/relationships/hyperlink" Target="https://pubmed.ncbi.nlm.nih.gov/?term=Eijsvogel+MMM&amp;cauthor_id=33443905" TargetMode="External"/><Relationship Id="rId26" Type="http://schemas.openxmlformats.org/officeDocument/2006/relationships/hyperlink" Target="https://pubmed.ncbi.nlm.nih.gov/?term=Heger+P&amp;cauthor_id=31228083" TargetMode="External"/><Relationship Id="rId39" Type="http://schemas.openxmlformats.org/officeDocument/2006/relationships/hyperlink" Target="https://pubmed.ncbi.nlm.nih.gov/?term=Bozada-Guti%C3%A9rrez+K&amp;cauthor_id=33481108" TargetMode="External"/><Relationship Id="rId21" Type="http://schemas.openxmlformats.org/officeDocument/2006/relationships/hyperlink" Target="https://pubmed.ncbi.nlm.nih.gov/?term=van+der+Palen+J&amp;cauthor_id=33443905" TargetMode="External"/><Relationship Id="rId34" Type="http://schemas.openxmlformats.org/officeDocument/2006/relationships/hyperlink" Target="https://pubmed.ncbi.nlm.nih.gov/?term=Lamb+PJ&amp;cauthor_id=30788536" TargetMode="External"/><Relationship Id="rId42" Type="http://schemas.openxmlformats.org/officeDocument/2006/relationships/hyperlink" Target="https://pubmed.ncbi.nlm.nih.gov/?term=Weerink+LBM&amp;cauthor_id=32125769" TargetMode="External"/><Relationship Id="rId47" Type="http://schemas.openxmlformats.org/officeDocument/2006/relationships/hyperlink" Target="https://pubmed.ncbi.nlm.nih.gov/?term=Gordon-Weeks+A&amp;cauthor_id=28386715" TargetMode="External"/><Relationship Id="rId50" Type="http://schemas.openxmlformats.org/officeDocument/2006/relationships/hyperlink" Target="https://pubmed.ncbi.nlm.nih.gov/?term=Brandt+E&amp;cauthor_id=30600384"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askforce.DZ-SE@riziv-inami.fgov.be" TargetMode="External"/><Relationship Id="rId17" Type="http://schemas.openxmlformats.org/officeDocument/2006/relationships/hyperlink" Target="https://pubmed.ncbi.nlm.nih.gov/?term=de+Jongh+FHC&amp;cauthor_id=33443905" TargetMode="External"/><Relationship Id="rId25" Type="http://schemas.openxmlformats.org/officeDocument/2006/relationships/hyperlink" Target="https://pubmed.ncbi.nlm.nih.gov/?term=Bundred+JR&amp;cauthor_id=32826168" TargetMode="External"/><Relationship Id="rId33" Type="http://schemas.openxmlformats.org/officeDocument/2006/relationships/hyperlink" Target="https://pubmed.ncbi.nlm.nih.gov/?term=Hackney+RJ&amp;cauthor_id=30788536" TargetMode="External"/><Relationship Id="rId38" Type="http://schemas.openxmlformats.org/officeDocument/2006/relationships/hyperlink" Target="https://pubmed.ncbi.nlm.nih.gov/?term=Trejo-Avila+M&amp;cauthor_id=33481108" TargetMode="External"/><Relationship Id="rId46" Type="http://schemas.openxmlformats.org/officeDocument/2006/relationships/hyperlink" Target="https://pubmed.ncbi.nlm.nih.gov/?term=Jones+K&amp;cauthor_id=28386715" TargetMode="External"/><Relationship Id="rId2" Type="http://schemas.openxmlformats.org/officeDocument/2006/relationships/customXml" Target="../customXml/item2.xml"/><Relationship Id="rId16" Type="http://schemas.openxmlformats.org/officeDocument/2006/relationships/hyperlink" Target="https://pubmed.ncbi.nlm.nih.gov/?term=Weltevreden+P&amp;cauthor_id=33443905" TargetMode="External"/><Relationship Id="rId20" Type="http://schemas.openxmlformats.org/officeDocument/2006/relationships/hyperlink" Target="https://pubmed.ncbi.nlm.nih.gov/?term=Bigirwamungu-Bargeman+M&amp;cauthor_id=33443905" TargetMode="External"/><Relationship Id="rId29" Type="http://schemas.openxmlformats.org/officeDocument/2006/relationships/hyperlink" Target="https://pubmed.ncbi.nlm.nih.gov/?term=Steindorf+K&amp;cauthor_id=31228083" TargetMode="External"/><Relationship Id="rId41" Type="http://schemas.openxmlformats.org/officeDocument/2006/relationships/hyperlink" Target="https://pubmed.ncbi.nlm.nih.gov/?term=Herrera-Esquivel+J&amp;cauthor_id=3348110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ubmed.ncbi.nlm.nih.gov/?term=Klaase+JM&amp;cauthor_id=33443905" TargetMode="External"/><Relationship Id="rId32" Type="http://schemas.openxmlformats.org/officeDocument/2006/relationships/hyperlink" Target="https://pubmed.ncbi.nlm.nih.gov/?term=Hughes+MJ&amp;cauthor_id=30788536" TargetMode="External"/><Relationship Id="rId37" Type="http://schemas.openxmlformats.org/officeDocument/2006/relationships/hyperlink" Target="https://pubmed.ncbi.nlm.nih.gov/?term=Skipworth+RJE&amp;cauthor_id=30788536" TargetMode="External"/><Relationship Id="rId40" Type="http://schemas.openxmlformats.org/officeDocument/2006/relationships/hyperlink" Target="https://pubmed.ncbi.nlm.nih.gov/?term=Valenzuela-Salazar+C&amp;cauthor_id=33481108" TargetMode="External"/><Relationship Id="rId45" Type="http://schemas.openxmlformats.org/officeDocument/2006/relationships/hyperlink" Target="https://pubmed.ncbi.nlm.nih.gov/?term=de+Bock+GH&amp;cauthor_id=32125769" TargetMode="Externa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ubmed.ncbi.nlm.nih.gov/?term=Bongers+BC&amp;cauthor_id=33443905" TargetMode="External"/><Relationship Id="rId23" Type="http://schemas.openxmlformats.org/officeDocument/2006/relationships/hyperlink" Target="https://pubmed.ncbi.nlm.nih.gov/?term=van+Meeteren+NLU&amp;cauthor_id=33443905" TargetMode="External"/><Relationship Id="rId28" Type="http://schemas.openxmlformats.org/officeDocument/2006/relationships/hyperlink" Target="https://pubmed.ncbi.nlm.nih.gov/?term=Wiskemann+J&amp;cauthor_id=31228083" TargetMode="External"/><Relationship Id="rId36" Type="http://schemas.openxmlformats.org/officeDocument/2006/relationships/hyperlink" Target="https://pubmed.ncbi.nlm.nih.gov/?term=Christopher+Deans+DA&amp;cauthor_id=30788536" TargetMode="External"/><Relationship Id="rId49" Type="http://schemas.openxmlformats.org/officeDocument/2006/relationships/hyperlink" Target="https://pubmed.ncbi.nlm.nih.gov/?term=Silva+M&amp;cauthor_id=28386715" TargetMode="External"/><Relationship Id="rId10" Type="http://schemas.openxmlformats.org/officeDocument/2006/relationships/footnotes" Target="footnotes.xml"/><Relationship Id="rId19" Type="http://schemas.openxmlformats.org/officeDocument/2006/relationships/hyperlink" Target="https://pubmed.ncbi.nlm.nih.gov/?term=Wymenga+ANM&amp;cauthor_id=33443905" TargetMode="External"/><Relationship Id="rId31" Type="http://schemas.openxmlformats.org/officeDocument/2006/relationships/hyperlink" Target="https://pubmed.ncbi.nlm.nih.gov/?term=Mihaljevic+AL&amp;cauthor_id=31228083" TargetMode="External"/><Relationship Id="rId44" Type="http://schemas.openxmlformats.org/officeDocument/2006/relationships/hyperlink" Target="https://pubmed.ncbi.nlm.nih.gov/?term=van+Leeuwen+BL&amp;cauthor_id=32125769" TargetMode="External"/><Relationship Id="rId52" Type="http://schemas.openxmlformats.org/officeDocument/2006/relationships/hyperlink" Target="https://pubmed.ncbi.nlm.nih.gov/?term=Bay-Nielsen+M&amp;cauthor_id=3060038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med.ncbi.nlm.nih.gov/33443905/" TargetMode="External"/><Relationship Id="rId22" Type="http://schemas.openxmlformats.org/officeDocument/2006/relationships/hyperlink" Target="https://pubmed.ncbi.nlm.nih.gov/?term=van+Det+MJ&amp;cauthor_id=33443905" TargetMode="External"/><Relationship Id="rId27" Type="http://schemas.openxmlformats.org/officeDocument/2006/relationships/hyperlink" Target="https://pubmed.ncbi.nlm.nih.gov/?term=Probst+P&amp;cauthor_id=31228083" TargetMode="External"/><Relationship Id="rId30" Type="http://schemas.openxmlformats.org/officeDocument/2006/relationships/hyperlink" Target="https://pubmed.ncbi.nlm.nih.gov/?term=Diener+MK&amp;cauthor_id=31228083" TargetMode="External"/><Relationship Id="rId35" Type="http://schemas.openxmlformats.org/officeDocument/2006/relationships/hyperlink" Target="https://pubmed.ncbi.nlm.nih.gov/?term=Wigmore+SJ&amp;cauthor_id=30788536" TargetMode="External"/><Relationship Id="rId43" Type="http://schemas.openxmlformats.org/officeDocument/2006/relationships/hyperlink" Target="https://pubmed.ncbi.nlm.nih.gov/?term=van+der+Hoorn+A&amp;cauthor_id=32125769" TargetMode="External"/><Relationship Id="rId48" Type="http://schemas.openxmlformats.org/officeDocument/2006/relationships/hyperlink" Target="https://pubmed.ncbi.nlm.nih.gov/?term=Coleman+C&amp;cauthor_id=28386715" TargetMode="External"/><Relationship Id="rId8" Type="http://schemas.openxmlformats.org/officeDocument/2006/relationships/settings" Target="settings.xml"/><Relationship Id="rId51" Type="http://schemas.openxmlformats.org/officeDocument/2006/relationships/hyperlink" Target="https://pubmed.ncbi.nlm.nih.gov/?term=Tengberg+LT&amp;cauthor_id=30600384" TargetMode="Externa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4" ma:contentTypeDescription="Een nieuw document maken." ma:contentTypeScope="" ma:versionID="9cdead350622185fc1fff66df38b4a2a">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330f10b0ebd8388ebc6f2d3a62e577d8"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3A8E2C-AC74-4276-B8E9-E04305EE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D87BB-3408-4A59-A291-7DBCD0FAC318}">
  <ds:schemaRefs>
    <ds:schemaRef ds:uri="http://schemas.openxmlformats.org/officeDocument/2006/bibliography"/>
  </ds:schemaRefs>
</ds:datastoreItem>
</file>

<file path=customXml/itemProps4.xml><?xml version="1.0" encoding="utf-8"?>
<ds:datastoreItem xmlns:ds="http://schemas.openxmlformats.org/officeDocument/2006/customXml" ds:itemID="{843BD8EB-8F4F-4D90-9DAA-ACCFFF336BC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8CEBDB2-D254-438C-B5E9-8A99F471E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1921</Words>
  <Characters>10570</Characters>
  <Application>Microsoft Office Word</Application>
  <DocSecurity>0</DocSecurity>
  <Lines>88</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Axxon, kwaliteit in kinesitherapie</cp:lastModifiedBy>
  <cp:revision>3</cp:revision>
  <dcterms:created xsi:type="dcterms:W3CDTF">2021-11-23T13:12:00Z</dcterms:created>
  <dcterms:modified xsi:type="dcterms:W3CDTF">2021-11-23T13:12:00Z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